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A4" w:rsidRDefault="001C02A4" w:rsidP="001C02A4">
      <w:pPr>
        <w:tabs>
          <w:tab w:val="clear" w:pos="567"/>
        </w:tabs>
        <w:spacing w:line="240" w:lineRule="auto"/>
        <w:ind w:right="113"/>
        <w:jc w:val="center"/>
        <w:rPr>
          <w:color w:val="000000"/>
          <w:lang w:val="lv-LV"/>
        </w:rPr>
      </w:pPr>
      <w:r>
        <w:rPr>
          <w:b/>
          <w:color w:val="000000"/>
          <w:lang w:val="lv-LV"/>
        </w:rPr>
        <w:t>LIETOŠANAS INSTRUKCIJA</w:t>
      </w:r>
    </w:p>
    <w:p w:rsidR="001C02A4" w:rsidRDefault="001C02A4" w:rsidP="001C02A4">
      <w:pPr>
        <w:tabs>
          <w:tab w:val="clear" w:pos="567"/>
        </w:tabs>
        <w:spacing w:line="240" w:lineRule="auto"/>
        <w:jc w:val="center"/>
        <w:rPr>
          <w:b/>
          <w:iCs/>
        </w:rPr>
      </w:pPr>
      <w:r>
        <w:rPr>
          <w:b/>
          <w:iCs/>
        </w:rPr>
        <w:t>V/NRP/98/0</w:t>
      </w:r>
      <w:r w:rsidRPr="001C02A4">
        <w:rPr>
          <w:b/>
          <w:iCs/>
        </w:rPr>
        <w:t>902</w:t>
      </w:r>
    </w:p>
    <w:p w:rsidR="001C02A4" w:rsidRPr="001C02A4" w:rsidRDefault="001C02A4" w:rsidP="001C02A4">
      <w:pPr>
        <w:tabs>
          <w:tab w:val="clear" w:pos="567"/>
        </w:tabs>
        <w:spacing w:line="240" w:lineRule="auto"/>
        <w:jc w:val="center"/>
        <w:rPr>
          <w:b/>
          <w:iCs/>
        </w:rPr>
      </w:pPr>
    </w:p>
    <w:p w:rsidR="001C02A4" w:rsidRPr="00C62FE0" w:rsidRDefault="001C02A4" w:rsidP="00C62FE0">
      <w:pPr>
        <w:tabs>
          <w:tab w:val="clear" w:pos="567"/>
        </w:tabs>
        <w:spacing w:line="240" w:lineRule="auto"/>
        <w:jc w:val="center"/>
        <w:rPr>
          <w:b/>
          <w:bCs/>
        </w:rPr>
      </w:pPr>
      <w:r w:rsidRPr="00590985">
        <w:rPr>
          <w:b/>
          <w:bCs/>
        </w:rPr>
        <w:t xml:space="preserve">Frontine </w:t>
      </w:r>
      <w:r w:rsidR="00CF6DB3" w:rsidRPr="00590985">
        <w:rPr>
          <w:b/>
          <w:bCs/>
        </w:rPr>
        <w:t>Spot</w:t>
      </w:r>
      <w:r w:rsidR="00CF6DB3">
        <w:rPr>
          <w:b/>
          <w:bCs/>
        </w:rPr>
        <w:t>-o</w:t>
      </w:r>
      <w:r w:rsidR="00CF6DB3" w:rsidRPr="00590985">
        <w:rPr>
          <w:b/>
          <w:bCs/>
        </w:rPr>
        <w:t xml:space="preserve">n </w:t>
      </w:r>
      <w:r w:rsidRPr="00590985">
        <w:rPr>
          <w:b/>
          <w:bCs/>
        </w:rPr>
        <w:t>Dog S; M; L; XL</w:t>
      </w:r>
      <w:r w:rsidR="00C62FE0">
        <w:rPr>
          <w:bCs/>
        </w:rPr>
        <w:t xml:space="preserve"> </w:t>
      </w:r>
      <w:r w:rsidR="00C62FE0" w:rsidRPr="00BC1E0F">
        <w:rPr>
          <w:b/>
          <w:bCs/>
        </w:rPr>
        <w:t>š</w:t>
      </w:r>
      <w:r w:rsidRPr="00BC1E0F">
        <w:rPr>
          <w:b/>
          <w:bCs/>
        </w:rPr>
        <w:t xml:space="preserve">ķīdums </w:t>
      </w:r>
      <w:r w:rsidR="00862297" w:rsidRPr="00BC1E0F">
        <w:rPr>
          <w:b/>
          <w:szCs w:val="22"/>
        </w:rPr>
        <w:t>pilināšanai uz ādas</w:t>
      </w:r>
      <w:r w:rsidR="00862297" w:rsidRPr="00A96B82">
        <w:rPr>
          <w:szCs w:val="22"/>
        </w:rPr>
        <w:t xml:space="preserve"> </w:t>
      </w:r>
      <w:r w:rsidRPr="00BC1E0F">
        <w:rPr>
          <w:b/>
          <w:bCs/>
        </w:rPr>
        <w:t>suņiem</w:t>
      </w:r>
    </w:p>
    <w:p w:rsidR="001C02A4" w:rsidRDefault="001C02A4" w:rsidP="001C02A4">
      <w:pPr>
        <w:tabs>
          <w:tab w:val="clear" w:pos="567"/>
        </w:tabs>
        <w:spacing w:line="240" w:lineRule="auto"/>
        <w:ind w:left="567" w:hanging="567"/>
      </w:pPr>
    </w:p>
    <w:p w:rsidR="001C02A4" w:rsidRDefault="001C02A4" w:rsidP="001C02A4">
      <w:pPr>
        <w:tabs>
          <w:tab w:val="clear" w:pos="567"/>
        </w:tabs>
        <w:spacing w:line="240" w:lineRule="auto"/>
        <w:ind w:left="567" w:hanging="567"/>
      </w:pPr>
    </w:p>
    <w:p w:rsidR="001C02A4" w:rsidRDefault="001C02A4" w:rsidP="001C02A4">
      <w:pPr>
        <w:spacing w:line="240" w:lineRule="auto"/>
        <w:ind w:left="567" w:hanging="567"/>
        <w:rPr>
          <w:b/>
          <w:color w:val="000000"/>
          <w:lang w:val="lv-LV"/>
        </w:rPr>
      </w:pPr>
      <w:r w:rsidRPr="00BC1E0F">
        <w:rPr>
          <w:b/>
          <w:color w:val="000000"/>
          <w:highlight w:val="lightGray"/>
          <w:lang w:val="lv-LV"/>
        </w:rPr>
        <w:t>1.</w:t>
      </w:r>
      <w:r>
        <w:rPr>
          <w:b/>
          <w:color w:val="000000"/>
          <w:lang w:val="lv-LV"/>
        </w:rPr>
        <w:tab/>
        <w:t>REĢISTRĀCIJAS APLIECĪBAS ĪPAŠNIEKA UN RAŽOŠANAS LICENCES TURĒTĀJA, KURŠ ATBILD PAR SĒRIJAS IZLAIDI, NOSAUKUMS UN ADRESE, JA DAŽĀDI</w:t>
      </w:r>
    </w:p>
    <w:p w:rsidR="001C02A4" w:rsidRPr="003053E6" w:rsidRDefault="001C02A4" w:rsidP="001C02A4">
      <w:pPr>
        <w:spacing w:line="240" w:lineRule="auto"/>
        <w:ind w:left="567" w:hanging="567"/>
        <w:rPr>
          <w:b/>
          <w:lang w:val="lv-LV"/>
        </w:rPr>
      </w:pPr>
    </w:p>
    <w:p w:rsidR="001C02A4" w:rsidRDefault="001C02A4" w:rsidP="001C02A4">
      <w:pPr>
        <w:pStyle w:val="BodyText"/>
      </w:pPr>
      <w:r w:rsidRPr="00BF5766">
        <w:rPr>
          <w:u w:val="single"/>
        </w:rPr>
        <w:t>Reģistrācijas apliecības īpašnieks :</w:t>
      </w:r>
    </w:p>
    <w:p w:rsidR="006E5865" w:rsidRDefault="006E5865" w:rsidP="006E5865">
      <w:pPr>
        <w:pStyle w:val="BodyText"/>
        <w:rPr>
          <w:lang w:val="fr-FR"/>
        </w:rPr>
      </w:pPr>
      <w:r>
        <w:rPr>
          <w:szCs w:val="22"/>
          <w:lang w:val="fr-FR"/>
        </w:rPr>
        <w:t>Boehringer Ingelheim Animal Health France SCS</w:t>
      </w:r>
    </w:p>
    <w:p w:rsidR="001C02A4" w:rsidRPr="003F2809" w:rsidRDefault="001C02A4" w:rsidP="001C02A4">
      <w:pPr>
        <w:pStyle w:val="BodyText"/>
      </w:pPr>
      <w:r w:rsidRPr="003F2809">
        <w:t>29, avenue Tony Garnier</w:t>
      </w:r>
    </w:p>
    <w:p w:rsidR="00C62FE0" w:rsidRDefault="001C02A4" w:rsidP="001C02A4">
      <w:pPr>
        <w:pStyle w:val="BodyText"/>
      </w:pPr>
      <w:r w:rsidRPr="003F2809">
        <w:t xml:space="preserve">69007 Lyon, </w:t>
      </w:r>
    </w:p>
    <w:p w:rsidR="001C02A4" w:rsidRPr="003F2809" w:rsidRDefault="001C02A4" w:rsidP="001C02A4">
      <w:pPr>
        <w:pStyle w:val="BodyText"/>
      </w:pPr>
      <w:r w:rsidRPr="003F2809">
        <w:t>Francija</w:t>
      </w:r>
    </w:p>
    <w:p w:rsidR="001C02A4" w:rsidRPr="00590985" w:rsidRDefault="001C02A4" w:rsidP="001C02A4">
      <w:pPr>
        <w:tabs>
          <w:tab w:val="clear" w:pos="567"/>
        </w:tabs>
        <w:spacing w:line="240" w:lineRule="auto"/>
        <w:rPr>
          <w:lang w:val="fr-FR"/>
        </w:rPr>
      </w:pPr>
    </w:p>
    <w:p w:rsidR="001C02A4" w:rsidRPr="003F2809" w:rsidRDefault="00C62FE0" w:rsidP="001C02A4">
      <w:pPr>
        <w:pStyle w:val="BodyText"/>
      </w:pPr>
      <w:r w:rsidRPr="005B4234">
        <w:rPr>
          <w:color w:val="000000"/>
          <w:u w:val="single"/>
        </w:rPr>
        <w:t>Par sērijas izlaidi atbildīgais ražotājs:</w:t>
      </w:r>
      <w:r>
        <w:rPr>
          <w:color w:val="000000"/>
        </w:rPr>
        <w:t xml:space="preserve"> </w:t>
      </w:r>
    </w:p>
    <w:p w:rsidR="001C02A4" w:rsidRPr="003F2809" w:rsidRDefault="006E5865" w:rsidP="001C02A4">
      <w:pPr>
        <w:pStyle w:val="BodyText"/>
      </w:pPr>
      <w:r>
        <w:rPr>
          <w:szCs w:val="22"/>
          <w:lang w:val="fr-FR"/>
        </w:rPr>
        <w:t>Boehringer Ingelheim Animal Health France SCS</w:t>
      </w:r>
    </w:p>
    <w:p w:rsidR="001C02A4" w:rsidRPr="003F2809" w:rsidRDefault="001C02A4" w:rsidP="001C02A4">
      <w:pPr>
        <w:pStyle w:val="BodyText"/>
      </w:pPr>
      <w:r w:rsidRPr="003F2809">
        <w:t>4 chemin du Calquet</w:t>
      </w:r>
    </w:p>
    <w:p w:rsidR="001C02A4" w:rsidRPr="003F2809" w:rsidRDefault="001C02A4" w:rsidP="001C02A4">
      <w:pPr>
        <w:pStyle w:val="BodyText"/>
      </w:pPr>
      <w:r w:rsidRPr="003F2809">
        <w:t>31300Toulouse</w:t>
      </w:r>
    </w:p>
    <w:p w:rsidR="001C02A4" w:rsidRPr="003F2809" w:rsidRDefault="001C02A4" w:rsidP="001C02A4">
      <w:pPr>
        <w:pStyle w:val="BodyText"/>
      </w:pPr>
      <w:r w:rsidRPr="003F2809">
        <w:t>Francija</w:t>
      </w:r>
    </w:p>
    <w:p w:rsidR="001C02A4" w:rsidRDefault="001C02A4" w:rsidP="001C02A4">
      <w:pPr>
        <w:tabs>
          <w:tab w:val="clear" w:pos="567"/>
        </w:tabs>
        <w:spacing w:line="240" w:lineRule="auto"/>
        <w:ind w:left="567" w:hanging="567"/>
        <w:rPr>
          <w:lang w:val="fr-FR"/>
        </w:rPr>
      </w:pPr>
    </w:p>
    <w:p w:rsidR="00385C62" w:rsidRPr="00BF5FA1" w:rsidRDefault="00385C62" w:rsidP="001C02A4">
      <w:pPr>
        <w:tabs>
          <w:tab w:val="clear" w:pos="567"/>
        </w:tabs>
        <w:spacing w:line="240" w:lineRule="auto"/>
        <w:ind w:left="567" w:hanging="567"/>
        <w:rPr>
          <w:lang w:val="fr-FR"/>
        </w:rPr>
      </w:pPr>
    </w:p>
    <w:p w:rsidR="001C02A4" w:rsidRDefault="001C02A4" w:rsidP="001C02A4">
      <w:pPr>
        <w:spacing w:line="240" w:lineRule="auto"/>
        <w:ind w:left="567" w:hanging="567"/>
        <w:rPr>
          <w:b/>
          <w:color w:val="000000"/>
          <w:lang w:val="lv-LV"/>
        </w:rPr>
      </w:pPr>
      <w:r w:rsidRPr="00BC1E0F">
        <w:rPr>
          <w:b/>
          <w:color w:val="000000"/>
          <w:highlight w:val="lightGray"/>
          <w:lang w:val="lv-LV"/>
        </w:rPr>
        <w:t>2.</w:t>
      </w:r>
      <w:r>
        <w:rPr>
          <w:b/>
          <w:color w:val="000000"/>
          <w:lang w:val="lv-LV"/>
        </w:rPr>
        <w:tab/>
        <w:t xml:space="preserve">VETERINĀRO ZĀĻU NOSAUKUMS  </w:t>
      </w:r>
    </w:p>
    <w:p w:rsidR="001C02A4" w:rsidRDefault="001C02A4" w:rsidP="001C02A4">
      <w:pPr>
        <w:tabs>
          <w:tab w:val="clear" w:pos="567"/>
        </w:tabs>
        <w:spacing w:line="240" w:lineRule="auto"/>
      </w:pPr>
    </w:p>
    <w:p w:rsidR="001C02A4" w:rsidRDefault="001C02A4" w:rsidP="00C62FE0">
      <w:pPr>
        <w:tabs>
          <w:tab w:val="clear" w:pos="567"/>
        </w:tabs>
        <w:spacing w:line="240" w:lineRule="auto"/>
        <w:rPr>
          <w:bCs/>
        </w:rPr>
      </w:pPr>
      <w:r>
        <w:rPr>
          <w:bCs/>
        </w:rPr>
        <w:t xml:space="preserve">Frontline </w:t>
      </w:r>
      <w:r w:rsidR="00CF6DB3">
        <w:rPr>
          <w:bCs/>
        </w:rPr>
        <w:t xml:space="preserve">Spot-on </w:t>
      </w:r>
      <w:r>
        <w:rPr>
          <w:bCs/>
        </w:rPr>
        <w:t>Dog S; M; L; XL</w:t>
      </w:r>
      <w:r w:rsidR="00C62FE0">
        <w:rPr>
          <w:bCs/>
        </w:rPr>
        <w:t xml:space="preserve"> š</w:t>
      </w:r>
      <w:r>
        <w:rPr>
          <w:bCs/>
        </w:rPr>
        <w:t xml:space="preserve">ķīdums </w:t>
      </w:r>
      <w:r w:rsidR="00BF48D2">
        <w:rPr>
          <w:szCs w:val="22"/>
        </w:rPr>
        <w:t>pilināšanai uz ādas</w:t>
      </w:r>
      <w:r w:rsidR="00BF48D2" w:rsidRPr="00A96B82">
        <w:rPr>
          <w:szCs w:val="22"/>
        </w:rPr>
        <w:t xml:space="preserve"> </w:t>
      </w:r>
      <w:r>
        <w:rPr>
          <w:bCs/>
        </w:rPr>
        <w:t>suņiem</w:t>
      </w:r>
    </w:p>
    <w:p w:rsidR="001C02A4" w:rsidRDefault="001C02A4" w:rsidP="001C02A4">
      <w:pPr>
        <w:tabs>
          <w:tab w:val="clear" w:pos="567"/>
        </w:tabs>
        <w:spacing w:line="240" w:lineRule="auto"/>
        <w:rPr>
          <w:bCs/>
          <w:i/>
        </w:rPr>
      </w:pPr>
      <w:r w:rsidRPr="0036431C">
        <w:rPr>
          <w:bCs/>
          <w:i/>
        </w:rPr>
        <w:t>Fipronil</w:t>
      </w:r>
    </w:p>
    <w:p w:rsidR="00385C62" w:rsidRPr="00BC1E0F" w:rsidRDefault="00385C62" w:rsidP="001C02A4">
      <w:pPr>
        <w:tabs>
          <w:tab w:val="clear" w:pos="567"/>
        </w:tabs>
        <w:spacing w:line="240" w:lineRule="auto"/>
        <w:rPr>
          <w:bCs/>
        </w:rPr>
      </w:pPr>
    </w:p>
    <w:p w:rsidR="001C02A4" w:rsidRDefault="001C02A4" w:rsidP="001C02A4">
      <w:pPr>
        <w:tabs>
          <w:tab w:val="clear" w:pos="567"/>
        </w:tabs>
        <w:spacing w:line="240" w:lineRule="auto"/>
        <w:jc w:val="both"/>
      </w:pPr>
    </w:p>
    <w:p w:rsidR="0033311F" w:rsidRPr="002652D3" w:rsidRDefault="001C02A4" w:rsidP="0033311F">
      <w:pPr>
        <w:spacing w:line="240" w:lineRule="auto"/>
        <w:ind w:left="567" w:hanging="567"/>
        <w:rPr>
          <w:b/>
          <w:color w:val="000000"/>
          <w:lang w:val="lv-LV"/>
        </w:rPr>
      </w:pPr>
      <w:r w:rsidRPr="00BC1E0F">
        <w:rPr>
          <w:b/>
          <w:color w:val="000000"/>
          <w:highlight w:val="lightGray"/>
          <w:lang w:val="lv-LV"/>
        </w:rPr>
        <w:t>3.</w:t>
      </w:r>
      <w:r>
        <w:rPr>
          <w:b/>
          <w:color w:val="000000"/>
          <w:lang w:val="lv-LV"/>
        </w:rPr>
        <w:tab/>
      </w:r>
      <w:r w:rsidR="0033311F" w:rsidRPr="002652D3">
        <w:rPr>
          <w:b/>
          <w:color w:val="000000"/>
          <w:lang w:val="lv-LV"/>
        </w:rPr>
        <w:t xml:space="preserve">AKTĪVO VIELU UN CITU VIELU NOSAUKUMS </w:t>
      </w:r>
    </w:p>
    <w:p w:rsidR="001C02A4" w:rsidRDefault="001C02A4" w:rsidP="001C02A4">
      <w:pPr>
        <w:spacing w:line="240" w:lineRule="auto"/>
        <w:ind w:left="567" w:hanging="567"/>
        <w:rPr>
          <w:b/>
          <w:color w:val="000000"/>
          <w:lang w:val="lv-LV"/>
        </w:rPr>
      </w:pPr>
    </w:p>
    <w:p w:rsidR="001C02A4" w:rsidRPr="000A3358" w:rsidRDefault="001C02A4" w:rsidP="001C02A4">
      <w:pPr>
        <w:tabs>
          <w:tab w:val="clear" w:pos="567"/>
        </w:tabs>
        <w:spacing w:line="240" w:lineRule="auto"/>
        <w:rPr>
          <w:iCs/>
          <w:lang w:val="lv-LV"/>
        </w:rPr>
      </w:pPr>
    </w:p>
    <w:p w:rsidR="001C02A4" w:rsidRDefault="001C02A4" w:rsidP="001C02A4">
      <w:pPr>
        <w:jc w:val="both"/>
        <w:rPr>
          <w:szCs w:val="22"/>
        </w:rPr>
      </w:pPr>
      <w:r>
        <w:rPr>
          <w:szCs w:val="22"/>
        </w:rPr>
        <w:t>1 ml šķīduma satur:</w:t>
      </w:r>
    </w:p>
    <w:p w:rsidR="001C02A4" w:rsidRPr="00590985" w:rsidRDefault="001C02A4" w:rsidP="001C02A4">
      <w:pPr>
        <w:jc w:val="both"/>
        <w:rPr>
          <w:b/>
          <w:szCs w:val="22"/>
        </w:rPr>
      </w:pPr>
      <w:r w:rsidRPr="00590985">
        <w:rPr>
          <w:b/>
          <w:szCs w:val="22"/>
        </w:rPr>
        <w:t>Aktīvā viela:</w:t>
      </w:r>
    </w:p>
    <w:p w:rsidR="001C02A4" w:rsidRDefault="001C02A4" w:rsidP="001C02A4">
      <w:pPr>
        <w:tabs>
          <w:tab w:val="right" w:leader="dot" w:pos="8505"/>
        </w:tabs>
        <w:jc w:val="both"/>
        <w:rPr>
          <w:szCs w:val="22"/>
        </w:rPr>
      </w:pPr>
      <w:r w:rsidRPr="00911F47">
        <w:rPr>
          <w:szCs w:val="22"/>
        </w:rPr>
        <w:t>Fipronil</w:t>
      </w:r>
      <w:r>
        <w:rPr>
          <w:szCs w:val="22"/>
        </w:rPr>
        <w:t>s</w:t>
      </w:r>
      <w:r>
        <w:rPr>
          <w:szCs w:val="22"/>
        </w:rPr>
        <w:tab/>
      </w:r>
      <w:r w:rsidRPr="00911F47">
        <w:rPr>
          <w:szCs w:val="22"/>
        </w:rPr>
        <w:t>100</w:t>
      </w:r>
      <w:r w:rsidR="00C62FE0">
        <w:rPr>
          <w:szCs w:val="22"/>
        </w:rPr>
        <w:t xml:space="preserve"> m</w:t>
      </w:r>
      <w:r w:rsidRPr="00911F47">
        <w:rPr>
          <w:szCs w:val="22"/>
        </w:rPr>
        <w:t>g</w:t>
      </w:r>
    </w:p>
    <w:p w:rsidR="001C02A4" w:rsidRDefault="001C02A4" w:rsidP="001C02A4">
      <w:pPr>
        <w:tabs>
          <w:tab w:val="clear" w:pos="567"/>
        </w:tabs>
        <w:spacing w:line="240" w:lineRule="auto"/>
        <w:rPr>
          <w:bCs/>
        </w:rPr>
      </w:pPr>
      <w:r>
        <w:rPr>
          <w:bCs/>
        </w:rPr>
        <w:t>[</w:t>
      </w:r>
      <w:r w:rsidRPr="00005A2E">
        <w:rPr>
          <w:bCs/>
        </w:rPr>
        <w:t xml:space="preserve">S </w:t>
      </w:r>
      <w:r>
        <w:rPr>
          <w:bCs/>
        </w:rPr>
        <w:t>iepakojumam</w:t>
      </w:r>
      <w:r w:rsidRPr="00005A2E">
        <w:rPr>
          <w:bCs/>
        </w:rPr>
        <w:t>]</w:t>
      </w:r>
      <w:r>
        <w:rPr>
          <w:b/>
          <w:bCs/>
        </w:rPr>
        <w:t xml:space="preserve"> </w:t>
      </w:r>
      <w:r w:rsidRPr="000A3358">
        <w:rPr>
          <w:szCs w:val="22"/>
          <w:lang w:val="en-US"/>
        </w:rPr>
        <w:t xml:space="preserve">Katra </w:t>
      </w:r>
      <w:r w:rsidR="00BF48D2">
        <w:rPr>
          <w:szCs w:val="22"/>
          <w:lang w:val="en-US"/>
        </w:rPr>
        <w:t>pipete</w:t>
      </w:r>
      <w:r w:rsidR="00BF48D2" w:rsidRPr="000A3358">
        <w:rPr>
          <w:szCs w:val="22"/>
          <w:lang w:val="en-US"/>
        </w:rPr>
        <w:t xml:space="preserve"> </w:t>
      </w:r>
      <w:r w:rsidRPr="000A3358">
        <w:rPr>
          <w:szCs w:val="22"/>
          <w:lang w:val="en-US"/>
        </w:rPr>
        <w:t>satur</w:t>
      </w:r>
      <w:r>
        <w:rPr>
          <w:b/>
          <w:szCs w:val="22"/>
          <w:lang w:val="en-US"/>
        </w:rPr>
        <w:t xml:space="preserve"> </w:t>
      </w:r>
      <w:r w:rsidRPr="000A3358">
        <w:rPr>
          <w:szCs w:val="22"/>
          <w:lang w:val="en-US"/>
        </w:rPr>
        <w:t>0</w:t>
      </w:r>
      <w:r w:rsidR="00C62FE0">
        <w:rPr>
          <w:szCs w:val="22"/>
          <w:lang w:val="en-US"/>
        </w:rPr>
        <w:t>,</w:t>
      </w:r>
      <w:r w:rsidRPr="000A3358">
        <w:rPr>
          <w:szCs w:val="22"/>
          <w:lang w:val="en-US"/>
        </w:rPr>
        <w:t>67 ml šķīduma</w:t>
      </w:r>
    </w:p>
    <w:p w:rsidR="001C02A4" w:rsidRPr="00005A2E" w:rsidRDefault="001C02A4" w:rsidP="001C02A4">
      <w:pPr>
        <w:tabs>
          <w:tab w:val="clear" w:pos="567"/>
        </w:tabs>
        <w:spacing w:line="240" w:lineRule="auto"/>
        <w:rPr>
          <w:bCs/>
        </w:rPr>
      </w:pPr>
      <w:r>
        <w:rPr>
          <w:bCs/>
        </w:rPr>
        <w:t>[M</w:t>
      </w:r>
      <w:r w:rsidRPr="00005A2E">
        <w:rPr>
          <w:bCs/>
        </w:rPr>
        <w:t xml:space="preserve"> </w:t>
      </w:r>
      <w:r>
        <w:rPr>
          <w:bCs/>
        </w:rPr>
        <w:t>iepakojumam</w:t>
      </w:r>
      <w:r w:rsidRPr="00005A2E">
        <w:rPr>
          <w:bCs/>
        </w:rPr>
        <w:t>]</w:t>
      </w:r>
      <w:r>
        <w:rPr>
          <w:b/>
          <w:bCs/>
        </w:rPr>
        <w:t xml:space="preserve"> </w:t>
      </w:r>
      <w:r w:rsidRPr="000A3358">
        <w:rPr>
          <w:szCs w:val="22"/>
          <w:lang w:val="en-US"/>
        </w:rPr>
        <w:t xml:space="preserve">Katra </w:t>
      </w:r>
      <w:r w:rsidR="00BF48D2">
        <w:rPr>
          <w:szCs w:val="22"/>
          <w:lang w:val="en-US"/>
        </w:rPr>
        <w:t>pipete</w:t>
      </w:r>
      <w:r w:rsidR="00BF48D2" w:rsidRPr="000A3358">
        <w:rPr>
          <w:szCs w:val="22"/>
          <w:lang w:val="en-US"/>
        </w:rPr>
        <w:t xml:space="preserve"> </w:t>
      </w:r>
      <w:r w:rsidRPr="000A3358">
        <w:rPr>
          <w:szCs w:val="22"/>
          <w:lang w:val="en-US"/>
        </w:rPr>
        <w:t>satur</w:t>
      </w:r>
      <w:r>
        <w:rPr>
          <w:b/>
          <w:szCs w:val="22"/>
          <w:lang w:val="en-US"/>
        </w:rPr>
        <w:t xml:space="preserve"> </w:t>
      </w:r>
      <w:r>
        <w:t>1</w:t>
      </w:r>
      <w:r w:rsidR="00C62FE0">
        <w:t>,</w:t>
      </w:r>
      <w:r>
        <w:t>34</w:t>
      </w:r>
      <w:r w:rsidRPr="00005A2E">
        <w:t xml:space="preserve"> </w:t>
      </w:r>
      <w:r w:rsidRPr="000A3358">
        <w:rPr>
          <w:szCs w:val="22"/>
          <w:lang w:val="en-US"/>
        </w:rPr>
        <w:t>ml šķīduma</w:t>
      </w:r>
    </w:p>
    <w:p w:rsidR="001C02A4" w:rsidRPr="00005A2E" w:rsidRDefault="001C02A4" w:rsidP="001C02A4">
      <w:pPr>
        <w:tabs>
          <w:tab w:val="clear" w:pos="567"/>
        </w:tabs>
        <w:spacing w:line="240" w:lineRule="auto"/>
        <w:rPr>
          <w:bCs/>
        </w:rPr>
      </w:pPr>
      <w:r>
        <w:rPr>
          <w:bCs/>
        </w:rPr>
        <w:t>[L</w:t>
      </w:r>
      <w:r w:rsidRPr="00005A2E">
        <w:rPr>
          <w:bCs/>
        </w:rPr>
        <w:t xml:space="preserve"> </w:t>
      </w:r>
      <w:r>
        <w:rPr>
          <w:bCs/>
        </w:rPr>
        <w:t>iepakojumam</w:t>
      </w:r>
      <w:r w:rsidRPr="00005A2E">
        <w:rPr>
          <w:bCs/>
        </w:rPr>
        <w:t>]</w:t>
      </w:r>
      <w:r>
        <w:rPr>
          <w:b/>
          <w:bCs/>
        </w:rPr>
        <w:t xml:space="preserve"> </w:t>
      </w:r>
      <w:r w:rsidRPr="000A3358">
        <w:rPr>
          <w:szCs w:val="22"/>
          <w:lang w:val="en-US"/>
        </w:rPr>
        <w:t xml:space="preserve">Katra </w:t>
      </w:r>
      <w:r w:rsidR="00BF48D2">
        <w:rPr>
          <w:szCs w:val="22"/>
          <w:lang w:val="en-US"/>
        </w:rPr>
        <w:t>pipete</w:t>
      </w:r>
      <w:r w:rsidR="00BF48D2" w:rsidRPr="000A3358">
        <w:rPr>
          <w:szCs w:val="22"/>
          <w:lang w:val="en-US"/>
        </w:rPr>
        <w:t xml:space="preserve"> </w:t>
      </w:r>
      <w:r w:rsidRPr="000A3358">
        <w:rPr>
          <w:szCs w:val="22"/>
          <w:lang w:val="en-US"/>
        </w:rPr>
        <w:t>satur</w:t>
      </w:r>
      <w:r>
        <w:rPr>
          <w:b/>
          <w:szCs w:val="22"/>
          <w:lang w:val="en-US"/>
        </w:rPr>
        <w:t xml:space="preserve"> </w:t>
      </w:r>
      <w:r>
        <w:t>2</w:t>
      </w:r>
      <w:r w:rsidR="00C62FE0">
        <w:t>,</w:t>
      </w:r>
      <w:r>
        <w:t>68</w:t>
      </w:r>
      <w:r w:rsidRPr="00005A2E">
        <w:t xml:space="preserve"> </w:t>
      </w:r>
      <w:r w:rsidRPr="000A3358">
        <w:rPr>
          <w:szCs w:val="22"/>
          <w:lang w:val="en-US"/>
        </w:rPr>
        <w:t>ml šķīduma</w:t>
      </w:r>
    </w:p>
    <w:p w:rsidR="001C02A4" w:rsidRDefault="001C02A4" w:rsidP="001C02A4">
      <w:pPr>
        <w:tabs>
          <w:tab w:val="clear" w:pos="567"/>
        </w:tabs>
        <w:spacing w:line="240" w:lineRule="auto"/>
        <w:rPr>
          <w:szCs w:val="22"/>
          <w:lang w:val="en-US"/>
        </w:rPr>
      </w:pPr>
      <w:r>
        <w:rPr>
          <w:bCs/>
        </w:rPr>
        <w:t>[XL</w:t>
      </w:r>
      <w:r w:rsidRPr="00005A2E">
        <w:rPr>
          <w:bCs/>
        </w:rPr>
        <w:t xml:space="preserve"> </w:t>
      </w:r>
      <w:r>
        <w:rPr>
          <w:bCs/>
        </w:rPr>
        <w:t>iepakojumam</w:t>
      </w:r>
      <w:r w:rsidRPr="00005A2E">
        <w:rPr>
          <w:bCs/>
        </w:rPr>
        <w:t>]</w:t>
      </w:r>
      <w:r>
        <w:rPr>
          <w:b/>
          <w:bCs/>
        </w:rPr>
        <w:t xml:space="preserve"> </w:t>
      </w:r>
      <w:r w:rsidRPr="000A3358">
        <w:rPr>
          <w:szCs w:val="22"/>
          <w:lang w:val="en-US"/>
        </w:rPr>
        <w:t xml:space="preserve">Katra </w:t>
      </w:r>
      <w:r w:rsidR="00BF48D2">
        <w:rPr>
          <w:szCs w:val="22"/>
          <w:lang w:val="en-US"/>
        </w:rPr>
        <w:t>pipete</w:t>
      </w:r>
      <w:r w:rsidR="00BF48D2" w:rsidRPr="000A3358">
        <w:rPr>
          <w:szCs w:val="22"/>
          <w:lang w:val="en-US"/>
        </w:rPr>
        <w:t xml:space="preserve"> </w:t>
      </w:r>
      <w:r w:rsidRPr="000A3358">
        <w:rPr>
          <w:szCs w:val="22"/>
          <w:lang w:val="en-US"/>
        </w:rPr>
        <w:t>satur</w:t>
      </w:r>
      <w:r>
        <w:rPr>
          <w:b/>
          <w:szCs w:val="22"/>
          <w:lang w:val="en-US"/>
        </w:rPr>
        <w:t xml:space="preserve"> </w:t>
      </w:r>
      <w:r>
        <w:t>4</w:t>
      </w:r>
      <w:r w:rsidR="00C62FE0">
        <w:t>,</w:t>
      </w:r>
      <w:r>
        <w:t>02</w:t>
      </w:r>
      <w:r w:rsidRPr="00005A2E">
        <w:t xml:space="preserve"> </w:t>
      </w:r>
      <w:r w:rsidRPr="000A3358">
        <w:rPr>
          <w:szCs w:val="22"/>
          <w:lang w:val="en-US"/>
        </w:rPr>
        <w:t>ml šķīduma</w:t>
      </w:r>
    </w:p>
    <w:p w:rsidR="00385C62" w:rsidRPr="00005A2E" w:rsidRDefault="00385C62" w:rsidP="001C02A4">
      <w:pPr>
        <w:tabs>
          <w:tab w:val="clear" w:pos="567"/>
        </w:tabs>
        <w:spacing w:line="240" w:lineRule="auto"/>
        <w:rPr>
          <w:bCs/>
        </w:rPr>
      </w:pPr>
    </w:p>
    <w:p w:rsidR="001C02A4" w:rsidRDefault="001C02A4" w:rsidP="001C02A4">
      <w:pPr>
        <w:tabs>
          <w:tab w:val="clear" w:pos="567"/>
        </w:tabs>
        <w:spacing w:line="240" w:lineRule="auto"/>
      </w:pPr>
    </w:p>
    <w:p w:rsidR="001C02A4" w:rsidRDefault="001C02A4" w:rsidP="001C02A4">
      <w:pPr>
        <w:spacing w:line="240" w:lineRule="auto"/>
        <w:ind w:left="567" w:hanging="567"/>
        <w:rPr>
          <w:b/>
          <w:color w:val="000000"/>
          <w:lang w:val="lv-LV"/>
        </w:rPr>
      </w:pPr>
      <w:r w:rsidRPr="00BC1E0F">
        <w:rPr>
          <w:b/>
          <w:color w:val="000000"/>
          <w:highlight w:val="lightGray"/>
          <w:lang w:val="lv-LV"/>
        </w:rPr>
        <w:t>4.</w:t>
      </w:r>
      <w:r>
        <w:rPr>
          <w:b/>
          <w:color w:val="000000"/>
          <w:lang w:val="lv-LV"/>
        </w:rPr>
        <w:tab/>
        <w:t>INDIKĀCIJA(-S)</w:t>
      </w:r>
    </w:p>
    <w:p w:rsidR="001C02A4" w:rsidRDefault="001C02A4" w:rsidP="001C02A4">
      <w:pPr>
        <w:tabs>
          <w:tab w:val="clear" w:pos="567"/>
        </w:tabs>
        <w:spacing w:line="240" w:lineRule="auto"/>
      </w:pPr>
    </w:p>
    <w:p w:rsidR="001C02A4" w:rsidRPr="00CE6BC3" w:rsidRDefault="001C02A4" w:rsidP="001C02A4">
      <w:pPr>
        <w:pStyle w:val="BodyTextIndent"/>
        <w:ind w:left="0" w:firstLine="0"/>
        <w:rPr>
          <w:b w:val="0"/>
          <w:lang w:val="lv-LV"/>
        </w:rPr>
      </w:pPr>
      <w:r w:rsidRPr="00CE6BC3">
        <w:rPr>
          <w:b w:val="0"/>
          <w:lang w:val="lv-LV"/>
        </w:rPr>
        <w:t>Blusu (</w:t>
      </w:r>
      <w:r w:rsidRPr="00CE6BC3">
        <w:rPr>
          <w:b w:val="0"/>
          <w:i/>
          <w:lang w:val="lv-LV"/>
        </w:rPr>
        <w:t>Ctenocephalides</w:t>
      </w:r>
      <w:r w:rsidRPr="00CE6BC3">
        <w:rPr>
          <w:b w:val="0"/>
          <w:lang w:val="lv-LV"/>
        </w:rPr>
        <w:t xml:space="preserve"> spp.) un ērču (</w:t>
      </w:r>
      <w:r w:rsidRPr="00CE6BC3">
        <w:rPr>
          <w:b w:val="0"/>
          <w:i/>
          <w:lang w:val="lv-LV"/>
        </w:rPr>
        <w:t xml:space="preserve">Rhipicephalus </w:t>
      </w:r>
      <w:r w:rsidRPr="00CE6BC3">
        <w:rPr>
          <w:b w:val="0"/>
          <w:lang w:val="lv-LV"/>
        </w:rPr>
        <w:t xml:space="preserve">spp., </w:t>
      </w:r>
      <w:r w:rsidRPr="00CE6BC3">
        <w:rPr>
          <w:b w:val="0"/>
          <w:i/>
          <w:lang w:val="lv-LV"/>
        </w:rPr>
        <w:t>Dermacentor</w:t>
      </w:r>
      <w:r w:rsidRPr="00CE6BC3">
        <w:rPr>
          <w:b w:val="0"/>
          <w:lang w:val="lv-LV"/>
        </w:rPr>
        <w:t xml:space="preserve"> spp., </w:t>
      </w:r>
      <w:r w:rsidRPr="00CE6BC3">
        <w:rPr>
          <w:b w:val="0"/>
          <w:i/>
          <w:lang w:val="lv-LV"/>
        </w:rPr>
        <w:t>Ixodes</w:t>
      </w:r>
      <w:r w:rsidRPr="00CE6BC3">
        <w:rPr>
          <w:b w:val="0"/>
          <w:lang w:val="lv-LV"/>
        </w:rPr>
        <w:t xml:space="preserve"> spp.) invāzijas ārstēšanai un </w:t>
      </w:r>
      <w:r w:rsidR="00C62FE0">
        <w:rPr>
          <w:b w:val="0"/>
          <w:lang w:val="lv-LV"/>
        </w:rPr>
        <w:t>kontrolei</w:t>
      </w:r>
      <w:r w:rsidR="00C62FE0" w:rsidRPr="00CE6BC3">
        <w:rPr>
          <w:b w:val="0"/>
          <w:lang w:val="lv-LV"/>
        </w:rPr>
        <w:t xml:space="preserve"> </w:t>
      </w:r>
      <w:r w:rsidRPr="00CE6BC3">
        <w:rPr>
          <w:b w:val="0"/>
          <w:lang w:val="lv-LV"/>
        </w:rPr>
        <w:t>suņiem.</w:t>
      </w:r>
    </w:p>
    <w:p w:rsidR="00BB4010" w:rsidRPr="00BC1E0F" w:rsidRDefault="00BB4010" w:rsidP="00BB4010">
      <w:pPr>
        <w:pStyle w:val="Default"/>
        <w:jc w:val="both"/>
        <w:rPr>
          <w:rFonts w:ascii="Times New Roman" w:hAnsi="Times New Roman" w:cs="Times New Roman"/>
          <w:color w:val="auto"/>
          <w:sz w:val="22"/>
          <w:szCs w:val="22"/>
          <w:lang w:val="lv-LV"/>
        </w:rPr>
      </w:pPr>
      <w:r w:rsidRPr="008D01C1">
        <w:rPr>
          <w:rFonts w:ascii="Times New Roman" w:hAnsi="Times New Roman" w:cs="Times New Roman"/>
          <w:color w:val="auto"/>
          <w:sz w:val="22"/>
          <w:szCs w:val="22"/>
          <w:lang w:val="lv-LV"/>
        </w:rPr>
        <w:t>Šīs zāles var lietot kā daļu no ārstēšanas stratēģijas, lai kontrolētu blusu izraisītu alerģisko dermatītu (BIAD), ja to iepriekš diagnosticējis veterinārārsts.</w:t>
      </w:r>
    </w:p>
    <w:p w:rsidR="001C02A4" w:rsidRPr="00CE6BC3" w:rsidRDefault="001C02A4" w:rsidP="001C02A4">
      <w:pPr>
        <w:pStyle w:val="BodyTextIndent"/>
        <w:ind w:left="0" w:firstLine="0"/>
        <w:rPr>
          <w:b w:val="0"/>
          <w:lang w:val="lv-LV"/>
        </w:rPr>
      </w:pPr>
      <w:r w:rsidRPr="00645D7C">
        <w:rPr>
          <w:b w:val="0"/>
          <w:lang w:val="lv-LV"/>
        </w:rPr>
        <w:t xml:space="preserve">Matgraužu invāzijas </w:t>
      </w:r>
      <w:r w:rsidRPr="00CE6BC3">
        <w:rPr>
          <w:b w:val="0"/>
          <w:lang w:val="lv-LV"/>
        </w:rPr>
        <w:t xml:space="preserve">ārstēšanai un </w:t>
      </w:r>
      <w:r w:rsidR="00C62FE0">
        <w:rPr>
          <w:b w:val="0"/>
          <w:lang w:val="lv-LV"/>
        </w:rPr>
        <w:t>kontrole</w:t>
      </w:r>
      <w:r w:rsidR="00C62FE0" w:rsidRPr="00CE6BC3">
        <w:rPr>
          <w:b w:val="0"/>
          <w:lang w:val="lv-LV"/>
        </w:rPr>
        <w:t xml:space="preserve">i </w:t>
      </w:r>
      <w:r w:rsidRPr="00CE6BC3">
        <w:rPr>
          <w:b w:val="0"/>
          <w:lang w:val="lv-LV"/>
        </w:rPr>
        <w:t>suņiem.</w:t>
      </w:r>
    </w:p>
    <w:p w:rsidR="001C02A4" w:rsidRDefault="001C02A4" w:rsidP="001C02A4">
      <w:pPr>
        <w:pStyle w:val="BodyTextIndent"/>
        <w:ind w:left="0" w:firstLine="0"/>
        <w:rPr>
          <w:b w:val="0"/>
          <w:lang w:val="lv-LV"/>
        </w:rPr>
      </w:pPr>
      <w:r w:rsidRPr="00CE6BC3">
        <w:rPr>
          <w:b w:val="0"/>
          <w:lang w:val="lv-LV"/>
        </w:rPr>
        <w:t xml:space="preserve">Efektīvs papildus līdzeklis </w:t>
      </w:r>
      <w:r w:rsidR="00C62FE0">
        <w:rPr>
          <w:b w:val="0"/>
          <w:i/>
          <w:lang w:val="lv-LV"/>
        </w:rPr>
        <w:t>S</w:t>
      </w:r>
      <w:r w:rsidRPr="00BC1E0F">
        <w:rPr>
          <w:b w:val="0"/>
          <w:i/>
          <w:lang w:val="lv-LV"/>
        </w:rPr>
        <w:t>arcoptes</w:t>
      </w:r>
      <w:r w:rsidR="00C62FE0">
        <w:rPr>
          <w:b w:val="0"/>
          <w:i/>
          <w:lang w:val="lv-LV"/>
        </w:rPr>
        <w:t xml:space="preserve"> </w:t>
      </w:r>
      <w:r w:rsidR="00C62FE0">
        <w:rPr>
          <w:b w:val="0"/>
          <w:lang w:val="lv-LV"/>
        </w:rPr>
        <w:t>spp. izraisīta</w:t>
      </w:r>
      <w:r w:rsidRPr="00CE6BC3">
        <w:rPr>
          <w:b w:val="0"/>
          <w:lang w:val="lv-LV"/>
        </w:rPr>
        <w:t xml:space="preserve"> kašķa </w:t>
      </w:r>
      <w:r w:rsidR="00B36EB7">
        <w:rPr>
          <w:b w:val="0"/>
          <w:lang w:val="lv-LV"/>
        </w:rPr>
        <w:t>ārstēšanai</w:t>
      </w:r>
      <w:r w:rsidR="00B36EB7" w:rsidRPr="00CE6BC3">
        <w:rPr>
          <w:b w:val="0"/>
          <w:lang w:val="lv-LV"/>
        </w:rPr>
        <w:t xml:space="preserve"> </w:t>
      </w:r>
      <w:r w:rsidRPr="00CE6BC3">
        <w:rPr>
          <w:b w:val="0"/>
          <w:lang w:val="lv-LV"/>
        </w:rPr>
        <w:t>su</w:t>
      </w:r>
      <w:r>
        <w:rPr>
          <w:b w:val="0"/>
          <w:lang w:val="lv-LV"/>
        </w:rPr>
        <w:t>ņiem. Pilnīgai kašķa ērču izskaušanai nepieciešamas vairākas apstrādes mēnesī.</w:t>
      </w:r>
    </w:p>
    <w:p w:rsidR="00F717E8" w:rsidRDefault="00F717E8" w:rsidP="00F717E8">
      <w:pPr>
        <w:pStyle w:val="BodyTextIndent"/>
        <w:ind w:left="0" w:firstLine="0"/>
        <w:rPr>
          <w:b w:val="0"/>
          <w:lang w:val="lv-LV"/>
        </w:rPr>
      </w:pPr>
      <w:r>
        <w:rPr>
          <w:b w:val="0"/>
          <w:lang w:val="lv-LV"/>
        </w:rPr>
        <w:t>Zāļu iedarbības ilgums pret blusām un ērcēm ir 4 nedēļas.</w:t>
      </w:r>
    </w:p>
    <w:p w:rsidR="00F717E8" w:rsidRPr="00CE6BC3" w:rsidRDefault="00F717E8" w:rsidP="001C02A4">
      <w:pPr>
        <w:pStyle w:val="BodyTextIndent"/>
        <w:ind w:left="0" w:firstLine="0"/>
        <w:rPr>
          <w:b w:val="0"/>
          <w:lang w:val="lv-LV"/>
        </w:rPr>
      </w:pPr>
    </w:p>
    <w:p w:rsidR="001C02A4" w:rsidRPr="000A3358" w:rsidRDefault="001C02A4" w:rsidP="001C02A4">
      <w:pPr>
        <w:tabs>
          <w:tab w:val="clear" w:pos="567"/>
        </w:tabs>
        <w:spacing w:line="240" w:lineRule="auto"/>
        <w:rPr>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5.</w:t>
      </w:r>
      <w:r>
        <w:rPr>
          <w:b/>
          <w:color w:val="000000"/>
          <w:lang w:val="lv-LV"/>
        </w:rPr>
        <w:tab/>
        <w:t>KONTRINDIKĀCIJAS</w:t>
      </w:r>
    </w:p>
    <w:p w:rsidR="001C02A4" w:rsidRPr="00D525FD" w:rsidRDefault="001C02A4" w:rsidP="001C02A4">
      <w:pPr>
        <w:tabs>
          <w:tab w:val="clear" w:pos="567"/>
        </w:tabs>
        <w:spacing w:line="240" w:lineRule="auto"/>
        <w:rPr>
          <w:lang w:val="lv-LV"/>
        </w:rPr>
      </w:pPr>
    </w:p>
    <w:p w:rsidR="001C02A4" w:rsidRDefault="001C02A4" w:rsidP="001C02A4">
      <w:pPr>
        <w:tabs>
          <w:tab w:val="clear" w:pos="567"/>
        </w:tabs>
        <w:spacing w:line="240" w:lineRule="auto"/>
        <w:rPr>
          <w:lang w:val="lv-LV"/>
        </w:rPr>
      </w:pPr>
      <w:r>
        <w:rPr>
          <w:lang w:val="lv-LV"/>
        </w:rPr>
        <w:t xml:space="preserve">Tā kā nav veikti šo veterināro zāļu </w:t>
      </w:r>
      <w:r w:rsidR="00DA3725">
        <w:rPr>
          <w:lang w:val="lv-LV"/>
        </w:rPr>
        <w:t xml:space="preserve">drošuma </w:t>
      </w:r>
      <w:r>
        <w:rPr>
          <w:lang w:val="lv-LV"/>
        </w:rPr>
        <w:t xml:space="preserve">pētījumi, nelietot kucēniem līdz 8 nedēļu vecumam un/vai kucēniem, kuri sver mazāk par </w:t>
      </w:r>
      <w:smartTag w:uri="urn:schemas-microsoft-com:office:smarttags" w:element="metricconverter">
        <w:smartTagPr>
          <w:attr w:name="ProductID" w:val="2 kg"/>
        </w:smartTagPr>
        <w:r>
          <w:rPr>
            <w:lang w:val="lv-LV"/>
          </w:rPr>
          <w:t>2 kg</w:t>
        </w:r>
      </w:smartTag>
      <w:r>
        <w:rPr>
          <w:lang w:val="lv-LV"/>
        </w:rPr>
        <w:t xml:space="preserve">. </w:t>
      </w:r>
    </w:p>
    <w:p w:rsidR="001C02A4" w:rsidRDefault="001C02A4" w:rsidP="001C02A4">
      <w:pPr>
        <w:tabs>
          <w:tab w:val="clear" w:pos="567"/>
        </w:tabs>
        <w:spacing w:line="240" w:lineRule="auto"/>
        <w:rPr>
          <w:lang w:val="lv-LV"/>
        </w:rPr>
      </w:pPr>
      <w:r>
        <w:rPr>
          <w:lang w:val="lv-LV"/>
        </w:rPr>
        <w:lastRenderedPageBreak/>
        <w:t>Nelietot slimiem dzīvniekiem (sistēmiskas saslimšanas, drudzis u.c.) un dzīvniekiem atveseļošanās periodā.</w:t>
      </w:r>
    </w:p>
    <w:p w:rsidR="001C02A4" w:rsidRDefault="001C02A4" w:rsidP="001C02A4">
      <w:pPr>
        <w:tabs>
          <w:tab w:val="clear" w:pos="567"/>
        </w:tabs>
        <w:spacing w:line="240" w:lineRule="auto"/>
        <w:rPr>
          <w:lang w:val="lv-LV"/>
        </w:rPr>
      </w:pPr>
      <w:r>
        <w:rPr>
          <w:lang w:val="lv-LV"/>
        </w:rPr>
        <w:t xml:space="preserve">Nelietot trušiem, jo </w:t>
      </w:r>
      <w:r w:rsidR="00DA3725" w:rsidRPr="00EC1747">
        <w:rPr>
          <w:color w:val="000000"/>
          <w:szCs w:val="22"/>
          <w:lang w:val="lv-LV"/>
        </w:rPr>
        <w:t xml:space="preserve">iespējamas nevēlamas reakcijas un </w:t>
      </w:r>
      <w:r w:rsidR="00DA3725">
        <w:rPr>
          <w:color w:val="000000"/>
          <w:szCs w:val="22"/>
          <w:lang w:val="lv-LV"/>
        </w:rPr>
        <w:t>var iestāties nāve</w:t>
      </w:r>
      <w:r w:rsidR="00DA3725" w:rsidRPr="00EC1747">
        <w:rPr>
          <w:color w:val="000000"/>
          <w:szCs w:val="22"/>
          <w:lang w:val="lv-LV"/>
        </w:rPr>
        <w:t>.</w:t>
      </w:r>
    </w:p>
    <w:p w:rsidR="001C02A4" w:rsidRDefault="001C02A4" w:rsidP="001C02A4">
      <w:pPr>
        <w:tabs>
          <w:tab w:val="clear" w:pos="567"/>
        </w:tabs>
        <w:spacing w:line="240" w:lineRule="auto"/>
        <w:rPr>
          <w:lang w:val="lv-LV"/>
        </w:rPr>
      </w:pPr>
      <w:r>
        <w:rPr>
          <w:lang w:val="lv-LV"/>
        </w:rPr>
        <w:t>Šīs zāles ir paredzētas lietošanai tikai suņiem. Nelietot kaķiem, jo iespējama pārdozēšana.</w:t>
      </w:r>
    </w:p>
    <w:p w:rsidR="00DA3725" w:rsidRDefault="00DA3725" w:rsidP="001C02A4">
      <w:pPr>
        <w:tabs>
          <w:tab w:val="clear" w:pos="567"/>
        </w:tabs>
        <w:spacing w:line="240" w:lineRule="auto"/>
        <w:rPr>
          <w:color w:val="000000"/>
          <w:szCs w:val="22"/>
          <w:lang w:val="lv-LV"/>
        </w:rPr>
      </w:pPr>
      <w:r w:rsidRPr="00EC1747">
        <w:rPr>
          <w:color w:val="000000"/>
          <w:szCs w:val="22"/>
          <w:lang w:val="lv-LV"/>
        </w:rPr>
        <w:t>Nelietot</w:t>
      </w:r>
      <w:r>
        <w:rPr>
          <w:color w:val="000000"/>
          <w:szCs w:val="22"/>
          <w:lang w:val="lv-LV"/>
        </w:rPr>
        <w:t xml:space="preserve"> gadījumos</w:t>
      </w:r>
      <w:r w:rsidRPr="00EC1747">
        <w:rPr>
          <w:color w:val="000000"/>
          <w:szCs w:val="22"/>
          <w:lang w:val="lv-LV"/>
        </w:rPr>
        <w:t xml:space="preserve">, ja konstatēta jutība pret aktīvo vielu vai pret kādu no </w:t>
      </w:r>
      <w:r>
        <w:rPr>
          <w:color w:val="000000"/>
          <w:szCs w:val="22"/>
          <w:lang w:val="lv-LV"/>
        </w:rPr>
        <w:t>palīg</w:t>
      </w:r>
      <w:r w:rsidRPr="00EC1747">
        <w:rPr>
          <w:color w:val="000000"/>
          <w:szCs w:val="22"/>
          <w:lang w:val="lv-LV"/>
        </w:rPr>
        <w:t>vielām.</w:t>
      </w:r>
    </w:p>
    <w:p w:rsidR="00385C62" w:rsidRPr="00CE6BC3" w:rsidRDefault="00385C62" w:rsidP="001C02A4">
      <w:pPr>
        <w:tabs>
          <w:tab w:val="clear" w:pos="567"/>
        </w:tabs>
        <w:spacing w:line="240" w:lineRule="auto"/>
        <w:rPr>
          <w:lang w:val="lv-LV"/>
        </w:rPr>
      </w:pPr>
    </w:p>
    <w:p w:rsidR="001C02A4" w:rsidRPr="00A23EA2" w:rsidRDefault="001C02A4" w:rsidP="001C02A4">
      <w:pPr>
        <w:tabs>
          <w:tab w:val="clear" w:pos="567"/>
        </w:tabs>
        <w:spacing w:line="240" w:lineRule="auto"/>
        <w:rPr>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6.</w:t>
      </w:r>
      <w:r>
        <w:rPr>
          <w:b/>
          <w:color w:val="000000"/>
          <w:lang w:val="lv-LV"/>
        </w:rPr>
        <w:tab/>
      </w:r>
      <w:r w:rsidR="00C62FE0">
        <w:rPr>
          <w:b/>
          <w:color w:val="000000"/>
          <w:lang w:val="lv-LV"/>
        </w:rPr>
        <w:t>IESPĒJAMĀS</w:t>
      </w:r>
      <w:r>
        <w:rPr>
          <w:b/>
          <w:color w:val="000000"/>
          <w:lang w:val="lv-LV"/>
        </w:rPr>
        <w:t xml:space="preserve"> BLAKUSPARĀDĪBAS</w:t>
      </w:r>
    </w:p>
    <w:p w:rsidR="001C02A4" w:rsidRPr="00D525FD" w:rsidRDefault="001C02A4" w:rsidP="001C02A4">
      <w:pPr>
        <w:tabs>
          <w:tab w:val="clear" w:pos="567"/>
        </w:tabs>
        <w:spacing w:line="240" w:lineRule="auto"/>
        <w:rPr>
          <w:lang w:val="lv-LV"/>
        </w:rPr>
      </w:pPr>
    </w:p>
    <w:p w:rsidR="001C02A4" w:rsidRPr="00D525FD" w:rsidRDefault="001C02A4" w:rsidP="00BC1E0F">
      <w:pPr>
        <w:spacing w:line="240" w:lineRule="auto"/>
        <w:rPr>
          <w:noProof/>
          <w:highlight w:val="yellow"/>
          <w:lang w:val="lv-LV"/>
        </w:rPr>
      </w:pPr>
      <w:r w:rsidRPr="003C1B5B">
        <w:rPr>
          <w:lang w:val="lv-LV"/>
        </w:rPr>
        <w:t xml:space="preserve">Ja notikusi zāļu laizīšana, var novērot </w:t>
      </w:r>
      <w:r w:rsidR="00E22A41">
        <w:rPr>
          <w:lang w:val="lv-LV"/>
        </w:rPr>
        <w:t xml:space="preserve">neilgu pastiprinātu </w:t>
      </w:r>
      <w:r w:rsidRPr="003C1B5B">
        <w:rPr>
          <w:lang w:val="lv-LV"/>
        </w:rPr>
        <w:t>siekalo</w:t>
      </w:r>
      <w:r>
        <w:rPr>
          <w:lang w:val="lv-LV"/>
        </w:rPr>
        <w:t xml:space="preserve">šanos, galvenokārt </w:t>
      </w:r>
      <w:r w:rsidR="00E22A41">
        <w:rPr>
          <w:lang w:val="lv-LV"/>
        </w:rPr>
        <w:t xml:space="preserve">palīgvielu īpašību </w:t>
      </w:r>
      <w:r>
        <w:rPr>
          <w:lang w:val="lv-LV"/>
        </w:rPr>
        <w:t xml:space="preserve">dēļ. </w:t>
      </w:r>
    </w:p>
    <w:p w:rsidR="001C02A4" w:rsidRPr="00D525FD" w:rsidRDefault="001C02A4" w:rsidP="001C02A4">
      <w:pPr>
        <w:tabs>
          <w:tab w:val="left" w:pos="720"/>
        </w:tabs>
        <w:jc w:val="both"/>
        <w:rPr>
          <w:noProof/>
          <w:lang w:val="lv-LV"/>
        </w:rPr>
      </w:pPr>
      <w:r w:rsidRPr="00D525FD">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1C02A4" w:rsidRDefault="00C03C83" w:rsidP="001C02A4">
      <w:pPr>
        <w:tabs>
          <w:tab w:val="left" w:pos="720"/>
        </w:tabs>
        <w:jc w:val="both"/>
        <w:rPr>
          <w:noProof/>
          <w:lang w:val="lv-LV"/>
        </w:rPr>
      </w:pPr>
      <w:r>
        <w:rPr>
          <w:noProof/>
          <w:lang w:val="lv-LV"/>
        </w:rPr>
        <w:t>Nepārdozēt.</w:t>
      </w:r>
    </w:p>
    <w:p w:rsidR="00DA3725" w:rsidRDefault="00DA3725" w:rsidP="001C02A4">
      <w:pPr>
        <w:tabs>
          <w:tab w:val="left" w:pos="720"/>
        </w:tabs>
        <w:jc w:val="both"/>
        <w:rPr>
          <w:noProof/>
          <w:lang w:val="lv-LV"/>
        </w:rPr>
      </w:pPr>
    </w:p>
    <w:p w:rsidR="00DA3725" w:rsidRPr="002652D3" w:rsidRDefault="00DA3725" w:rsidP="00DA3725">
      <w:pPr>
        <w:tabs>
          <w:tab w:val="clear" w:pos="567"/>
        </w:tabs>
        <w:spacing w:line="240" w:lineRule="auto"/>
        <w:rPr>
          <w:lang w:val="lv-LV"/>
        </w:rPr>
      </w:pPr>
      <w:r w:rsidRPr="002652D3">
        <w:rPr>
          <w:lang w:val="lv-LV"/>
        </w:rPr>
        <w:t>Veterināro zāļu blakusparādību sastopamības biežums</w:t>
      </w:r>
      <w:r w:rsidRPr="005B4234">
        <w:rPr>
          <w:color w:val="FF0000"/>
          <w:lang w:val="lv-LV"/>
        </w:rPr>
        <w:t xml:space="preserve"> </w:t>
      </w:r>
      <w:r w:rsidRPr="00284316">
        <w:rPr>
          <w:lang w:val="lv-LV"/>
        </w:rPr>
        <w:t>norādīts</w:t>
      </w:r>
      <w:r w:rsidRPr="002652D3">
        <w:rPr>
          <w:lang w:val="lv-LV"/>
        </w:rPr>
        <w:t xml:space="preserve"> sekojošā secībā:</w:t>
      </w:r>
    </w:p>
    <w:p w:rsidR="00DA3725" w:rsidRPr="002652D3" w:rsidRDefault="00DA3725" w:rsidP="00DA3725">
      <w:pPr>
        <w:tabs>
          <w:tab w:val="clear" w:pos="567"/>
        </w:tabs>
        <w:spacing w:line="240" w:lineRule="auto"/>
        <w:rPr>
          <w:lang w:val="lv-LV"/>
        </w:rPr>
      </w:pPr>
    </w:p>
    <w:p w:rsidR="00DA3725" w:rsidRPr="002652D3" w:rsidRDefault="00DA3725" w:rsidP="00DA3725">
      <w:pPr>
        <w:tabs>
          <w:tab w:val="clear" w:pos="567"/>
        </w:tabs>
        <w:spacing w:line="240" w:lineRule="auto"/>
        <w:rPr>
          <w:lang w:val="lv-LV"/>
        </w:rPr>
      </w:pPr>
      <w:r w:rsidRPr="002652D3">
        <w:rPr>
          <w:szCs w:val="22"/>
          <w:lang w:val="lv-LV"/>
        </w:rPr>
        <w:t>-</w:t>
      </w:r>
      <w:r>
        <w:rPr>
          <w:szCs w:val="22"/>
          <w:lang w:val="lv-LV"/>
        </w:rPr>
        <w:t xml:space="preserve"> </w:t>
      </w:r>
      <w:r w:rsidRPr="002652D3">
        <w:rPr>
          <w:lang w:val="lv-LV"/>
        </w:rPr>
        <w:t xml:space="preserve">ļoti bieži (vairāk nekā 1 no 10 </w:t>
      </w:r>
      <w:r>
        <w:rPr>
          <w:lang w:val="lv-LV"/>
        </w:rPr>
        <w:t xml:space="preserve">ārstētajiem </w:t>
      </w:r>
      <w:r w:rsidRPr="002652D3">
        <w:rPr>
          <w:lang w:val="lv-LV"/>
        </w:rPr>
        <w:t>dzīvniekiem novērota(-s) nevēlama(-s) blakusparādība(-s)</w:t>
      </w:r>
      <w:r>
        <w:rPr>
          <w:lang w:val="lv-LV"/>
        </w:rPr>
        <w:t>);</w:t>
      </w:r>
    </w:p>
    <w:p w:rsidR="00DA3725" w:rsidRPr="002652D3" w:rsidRDefault="00DA3725" w:rsidP="00DA3725">
      <w:pPr>
        <w:tabs>
          <w:tab w:val="clear" w:pos="567"/>
        </w:tabs>
        <w:spacing w:line="240" w:lineRule="auto"/>
        <w:rPr>
          <w:lang w:val="lv-LV"/>
        </w:rPr>
      </w:pPr>
      <w:r w:rsidRPr="002652D3">
        <w:rPr>
          <w:lang w:val="lv-LV"/>
        </w:rPr>
        <w:t>-</w:t>
      </w:r>
      <w:r>
        <w:rPr>
          <w:lang w:val="lv-LV"/>
        </w:rPr>
        <w:t xml:space="preserve"> </w:t>
      </w:r>
      <w:r w:rsidRPr="002652D3">
        <w:rPr>
          <w:lang w:val="lv-LV"/>
        </w:rPr>
        <w:t xml:space="preserve">bieži (vairāk nekā 1, bet mazāk nekā 10 dzīvniekiem no 100 </w:t>
      </w:r>
      <w:r>
        <w:rPr>
          <w:lang w:val="lv-LV"/>
        </w:rPr>
        <w:t xml:space="preserve">ārstētajiem </w:t>
      </w:r>
      <w:r w:rsidRPr="002652D3">
        <w:rPr>
          <w:lang w:val="lv-LV"/>
        </w:rPr>
        <w:t>dzīvniekiem)</w:t>
      </w:r>
      <w:r>
        <w:rPr>
          <w:lang w:val="lv-LV"/>
        </w:rPr>
        <w:t>;</w:t>
      </w:r>
    </w:p>
    <w:p w:rsidR="00DA3725" w:rsidRPr="002652D3" w:rsidRDefault="00DA3725" w:rsidP="00DA3725">
      <w:pPr>
        <w:tabs>
          <w:tab w:val="clear" w:pos="567"/>
        </w:tabs>
        <w:spacing w:line="240" w:lineRule="auto"/>
        <w:rPr>
          <w:lang w:val="lv-LV"/>
        </w:rPr>
      </w:pPr>
      <w:r w:rsidRPr="002652D3">
        <w:rPr>
          <w:lang w:val="lv-LV"/>
        </w:rPr>
        <w:t>-</w:t>
      </w:r>
      <w:r>
        <w:rPr>
          <w:lang w:val="lv-LV"/>
        </w:rPr>
        <w:t xml:space="preserve"> </w:t>
      </w:r>
      <w:r w:rsidRPr="002652D3">
        <w:rPr>
          <w:lang w:val="lv-LV"/>
        </w:rPr>
        <w:t xml:space="preserve">retāk (vairāk nekā 1, bet mazāk nekā 10 dzīvniekiem no 1000 </w:t>
      </w:r>
      <w:r>
        <w:rPr>
          <w:lang w:val="lv-LV"/>
        </w:rPr>
        <w:t xml:space="preserve">ārstētajiem </w:t>
      </w:r>
      <w:r w:rsidRPr="002652D3">
        <w:rPr>
          <w:lang w:val="lv-LV"/>
        </w:rPr>
        <w:t>dzīvniekiem)</w:t>
      </w:r>
      <w:r>
        <w:rPr>
          <w:lang w:val="lv-LV"/>
        </w:rPr>
        <w:t>;</w:t>
      </w:r>
    </w:p>
    <w:p w:rsidR="00DA3725" w:rsidRPr="002652D3" w:rsidRDefault="00DA3725" w:rsidP="00DA3725">
      <w:pPr>
        <w:tabs>
          <w:tab w:val="clear" w:pos="567"/>
        </w:tabs>
        <w:spacing w:line="240" w:lineRule="auto"/>
        <w:rPr>
          <w:lang w:val="lv-LV"/>
        </w:rPr>
      </w:pPr>
      <w:r w:rsidRPr="002652D3">
        <w:rPr>
          <w:lang w:val="lv-LV"/>
        </w:rPr>
        <w:t>-</w:t>
      </w:r>
      <w:r>
        <w:rPr>
          <w:lang w:val="lv-LV"/>
        </w:rPr>
        <w:t xml:space="preserve"> </w:t>
      </w:r>
      <w:r w:rsidRPr="002652D3">
        <w:rPr>
          <w:lang w:val="lv-LV"/>
        </w:rPr>
        <w:t>reti (vairāk nekā 1, bet mazāk nekā 10 dzīvniekiem no 10000</w:t>
      </w:r>
      <w:r w:rsidRPr="00AA3C21">
        <w:rPr>
          <w:lang w:val="lv-LV"/>
        </w:rPr>
        <w:t xml:space="preserve"> </w:t>
      </w:r>
      <w:r>
        <w:rPr>
          <w:lang w:val="lv-LV"/>
        </w:rPr>
        <w:t>ārstētajiem</w:t>
      </w:r>
      <w:r w:rsidRPr="002652D3">
        <w:rPr>
          <w:lang w:val="lv-LV"/>
        </w:rPr>
        <w:t xml:space="preserve"> dzīvniekiem)</w:t>
      </w:r>
      <w:r>
        <w:rPr>
          <w:lang w:val="lv-LV"/>
        </w:rPr>
        <w:t>;</w:t>
      </w:r>
    </w:p>
    <w:p w:rsidR="00DA3725" w:rsidRPr="00487A9C" w:rsidRDefault="00DA3725" w:rsidP="00DA3725">
      <w:pPr>
        <w:tabs>
          <w:tab w:val="left" w:pos="720"/>
        </w:tabs>
        <w:jc w:val="both"/>
        <w:rPr>
          <w:i/>
          <w:noProof/>
          <w:lang w:val="lv-LV"/>
        </w:rPr>
      </w:pPr>
      <w:r w:rsidRPr="002652D3">
        <w:rPr>
          <w:lang w:val="lv-LV"/>
        </w:rPr>
        <w:t>-</w:t>
      </w:r>
      <w:r>
        <w:rPr>
          <w:lang w:val="lv-LV"/>
        </w:rPr>
        <w:t xml:space="preserve"> </w:t>
      </w:r>
      <w:r w:rsidRPr="002652D3">
        <w:rPr>
          <w:lang w:val="lv-LV"/>
        </w:rPr>
        <w:t xml:space="preserve">ļoti reti (mazāk nekā 1 dzīvniekam no 10000 </w:t>
      </w:r>
      <w:r>
        <w:rPr>
          <w:lang w:val="lv-LV"/>
        </w:rPr>
        <w:t xml:space="preserve">ārstētajiem </w:t>
      </w:r>
      <w:r w:rsidRPr="002652D3">
        <w:rPr>
          <w:lang w:val="lv-LV"/>
        </w:rPr>
        <w:t>dzīvniekiem, ieskaitot atsevišķus ziņojumus).</w:t>
      </w:r>
    </w:p>
    <w:p w:rsidR="001C02A4" w:rsidRPr="00D525FD" w:rsidRDefault="001C02A4" w:rsidP="001C02A4">
      <w:pPr>
        <w:tabs>
          <w:tab w:val="clear" w:pos="567"/>
        </w:tabs>
        <w:spacing w:line="240" w:lineRule="auto"/>
        <w:ind w:right="-2"/>
        <w:rPr>
          <w:lang w:val="lv-LV"/>
        </w:rPr>
      </w:pPr>
    </w:p>
    <w:p w:rsidR="00DA3725" w:rsidRDefault="00DA3725" w:rsidP="00DA3725">
      <w:pPr>
        <w:tabs>
          <w:tab w:val="clear" w:pos="567"/>
        </w:tabs>
        <w:spacing w:line="240" w:lineRule="auto"/>
        <w:ind w:right="-2"/>
        <w:rPr>
          <w:color w:val="000000"/>
          <w:lang w:val="lv-LV"/>
        </w:rPr>
      </w:pPr>
      <w:r w:rsidRPr="002652D3">
        <w:rPr>
          <w:color w:val="000000"/>
          <w:lang w:val="lv-LV"/>
        </w:rPr>
        <w:t>Ja novērojat jebkuras būtiskas blakusparādības vai citu iedarbību, kas nav minētas šajā lietošanas instrukcijā, lūdzu, informējiet par tām savu veterinārārstu.</w:t>
      </w:r>
    </w:p>
    <w:p w:rsidR="00385C62" w:rsidRPr="002652D3" w:rsidRDefault="00385C62" w:rsidP="00DA3725">
      <w:pPr>
        <w:tabs>
          <w:tab w:val="clear" w:pos="567"/>
        </w:tabs>
        <w:spacing w:line="240" w:lineRule="auto"/>
        <w:ind w:right="-2"/>
        <w:rPr>
          <w:color w:val="000000"/>
          <w:lang w:val="lv-LV"/>
        </w:rPr>
      </w:pPr>
    </w:p>
    <w:p w:rsidR="001C02A4" w:rsidRPr="00D525FD" w:rsidRDefault="001C02A4" w:rsidP="001C02A4">
      <w:pPr>
        <w:tabs>
          <w:tab w:val="clear" w:pos="567"/>
        </w:tabs>
        <w:spacing w:line="240" w:lineRule="auto"/>
        <w:rPr>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7.</w:t>
      </w:r>
      <w:r>
        <w:rPr>
          <w:b/>
          <w:color w:val="000000"/>
          <w:lang w:val="lv-LV"/>
        </w:rPr>
        <w:tab/>
        <w:t>MĒRĶA SUGAS</w:t>
      </w:r>
    </w:p>
    <w:p w:rsidR="001C02A4" w:rsidRPr="00EB6306" w:rsidRDefault="001C02A4" w:rsidP="001C02A4">
      <w:pPr>
        <w:tabs>
          <w:tab w:val="clear" w:pos="567"/>
        </w:tabs>
        <w:spacing w:line="240" w:lineRule="auto"/>
        <w:rPr>
          <w:lang w:val="lv-LV"/>
        </w:rPr>
      </w:pPr>
    </w:p>
    <w:p w:rsidR="001C02A4" w:rsidRDefault="001C02A4" w:rsidP="001C02A4">
      <w:pPr>
        <w:tabs>
          <w:tab w:val="clear" w:pos="567"/>
        </w:tabs>
        <w:spacing w:line="240" w:lineRule="auto"/>
        <w:rPr>
          <w:lang w:val="lv-LV"/>
        </w:rPr>
      </w:pPr>
      <w:r w:rsidRPr="00EB6306">
        <w:rPr>
          <w:lang w:val="lv-LV"/>
        </w:rPr>
        <w:t>Suņi.</w:t>
      </w:r>
    </w:p>
    <w:p w:rsidR="00385C62" w:rsidRPr="00EB6306" w:rsidRDefault="00385C62" w:rsidP="001C02A4">
      <w:pPr>
        <w:tabs>
          <w:tab w:val="clear" w:pos="567"/>
        </w:tabs>
        <w:spacing w:line="240" w:lineRule="auto"/>
        <w:rPr>
          <w:lang w:val="lv-LV"/>
        </w:rPr>
      </w:pPr>
    </w:p>
    <w:p w:rsidR="001C02A4" w:rsidRPr="00EB6306" w:rsidRDefault="001C02A4" w:rsidP="001C02A4">
      <w:pPr>
        <w:tabs>
          <w:tab w:val="clear" w:pos="567"/>
        </w:tabs>
        <w:spacing w:line="240" w:lineRule="auto"/>
        <w:rPr>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8.</w:t>
      </w:r>
      <w:r>
        <w:rPr>
          <w:b/>
          <w:color w:val="000000"/>
          <w:lang w:val="lv-LV"/>
        </w:rPr>
        <w:tab/>
        <w:t xml:space="preserve">DEVAS ATKARĪBĀ NO DZĪVNIEKU SUGAS, LIETOŠANAS VEIDA UN </w:t>
      </w:r>
      <w:r w:rsidR="00C62FE0">
        <w:rPr>
          <w:b/>
          <w:color w:val="000000"/>
          <w:lang w:val="lv-LV"/>
        </w:rPr>
        <w:t>METODES</w:t>
      </w:r>
    </w:p>
    <w:p w:rsidR="001C02A4" w:rsidRDefault="001C02A4" w:rsidP="001C02A4">
      <w:pPr>
        <w:pStyle w:val="Heading5"/>
        <w:jc w:val="left"/>
        <w:rPr>
          <w:b w:val="0"/>
          <w:szCs w:val="22"/>
          <w:u w:val="single"/>
        </w:rPr>
      </w:pPr>
    </w:p>
    <w:p w:rsidR="001C02A4" w:rsidRPr="0029453C" w:rsidRDefault="001C02A4" w:rsidP="001C02A4">
      <w:pPr>
        <w:pStyle w:val="Heading5"/>
        <w:jc w:val="left"/>
        <w:rPr>
          <w:b w:val="0"/>
          <w:szCs w:val="22"/>
        </w:rPr>
      </w:pPr>
      <w:r w:rsidRPr="00BC1E0F">
        <w:rPr>
          <w:b w:val="0"/>
          <w:szCs w:val="22"/>
          <w:u w:val="single"/>
        </w:rPr>
        <w:t>Lietošanas veids:</w:t>
      </w:r>
      <w:r w:rsidRPr="0029453C">
        <w:rPr>
          <w:b w:val="0"/>
          <w:szCs w:val="22"/>
        </w:rPr>
        <w:t xml:space="preserve"> </w:t>
      </w:r>
      <w:r w:rsidR="00E22A41">
        <w:rPr>
          <w:b w:val="0"/>
          <w:szCs w:val="22"/>
        </w:rPr>
        <w:t>uzpilināšanai</w:t>
      </w:r>
      <w:r>
        <w:rPr>
          <w:b w:val="0"/>
          <w:szCs w:val="22"/>
        </w:rPr>
        <w:t xml:space="preserve"> uz ādas</w:t>
      </w:r>
    </w:p>
    <w:p w:rsidR="001C02A4" w:rsidRDefault="001C02A4" w:rsidP="001C02A4">
      <w:pPr>
        <w:pStyle w:val="Heading5"/>
        <w:jc w:val="left"/>
        <w:rPr>
          <w:b w:val="0"/>
          <w:szCs w:val="22"/>
        </w:rPr>
      </w:pPr>
    </w:p>
    <w:p w:rsidR="0049373E" w:rsidRPr="0049373E" w:rsidRDefault="001C02A4" w:rsidP="00BC1E0F">
      <w:r w:rsidRPr="00BC1E0F">
        <w:rPr>
          <w:noProof/>
          <w:szCs w:val="22"/>
          <w:u w:val="single"/>
        </w:rPr>
        <w:t>Deva</w:t>
      </w:r>
      <w:r w:rsidR="001C25A9">
        <w:rPr>
          <w:szCs w:val="22"/>
          <w:u w:val="single"/>
        </w:rPr>
        <w:t>s</w:t>
      </w:r>
      <w:r w:rsidRPr="00BC1E0F">
        <w:rPr>
          <w:noProof/>
          <w:szCs w:val="22"/>
          <w:u w:val="single"/>
        </w:rPr>
        <w:t>:</w:t>
      </w:r>
    </w:p>
    <w:p w:rsidR="001C02A4" w:rsidRPr="00E0475A" w:rsidRDefault="00CC40F5" w:rsidP="00BC1E0F">
      <w:pPr>
        <w:pStyle w:val="Heading5"/>
        <w:numPr>
          <w:ilvl w:val="0"/>
          <w:numId w:val="2"/>
        </w:numPr>
        <w:ind w:left="426" w:hanging="426"/>
        <w:jc w:val="left"/>
        <w:rPr>
          <w:b w:val="0"/>
          <w:szCs w:val="22"/>
        </w:rPr>
      </w:pPr>
      <w:r w:rsidRPr="009A42FD">
        <w:rPr>
          <w:b w:val="0"/>
          <w:bCs/>
        </w:rPr>
        <w:t>[S iepakojumam]</w:t>
      </w:r>
      <w:r>
        <w:rPr>
          <w:b w:val="0"/>
          <w:szCs w:val="22"/>
        </w:rPr>
        <w:t xml:space="preserve"> </w:t>
      </w:r>
      <w:r w:rsidR="001C02A4" w:rsidRPr="00E0475A">
        <w:rPr>
          <w:b w:val="0"/>
          <w:szCs w:val="22"/>
        </w:rPr>
        <w:t>Viena 0</w:t>
      </w:r>
      <w:r w:rsidR="00C62FE0">
        <w:rPr>
          <w:b w:val="0"/>
          <w:szCs w:val="22"/>
        </w:rPr>
        <w:t>,</w:t>
      </w:r>
      <w:r w:rsidR="001C02A4" w:rsidRPr="00E0475A">
        <w:rPr>
          <w:b w:val="0"/>
          <w:szCs w:val="22"/>
        </w:rPr>
        <w:t xml:space="preserve">67 ml pipete (S) </w:t>
      </w:r>
      <w:r w:rsidR="00E81EFD" w:rsidRPr="00E0475A">
        <w:rPr>
          <w:b w:val="0"/>
          <w:szCs w:val="22"/>
        </w:rPr>
        <w:t>maz</w:t>
      </w:r>
      <w:r w:rsidR="00E81EFD">
        <w:rPr>
          <w:b w:val="0"/>
          <w:szCs w:val="22"/>
        </w:rPr>
        <w:t>a auguma</w:t>
      </w:r>
      <w:r w:rsidR="00E81EFD" w:rsidRPr="00E0475A">
        <w:rPr>
          <w:b w:val="0"/>
          <w:szCs w:val="22"/>
        </w:rPr>
        <w:t xml:space="preserve"> </w:t>
      </w:r>
      <w:r w:rsidR="001C02A4" w:rsidRPr="00E0475A">
        <w:rPr>
          <w:b w:val="0"/>
          <w:szCs w:val="22"/>
        </w:rPr>
        <w:t xml:space="preserve">suņiem ar svaru līdz </w:t>
      </w:r>
      <w:smartTag w:uri="urn:schemas-microsoft-com:office:smarttags" w:element="metricconverter">
        <w:smartTagPr>
          <w:attr w:name="ProductID" w:val="10 kg"/>
        </w:smartTagPr>
        <w:r w:rsidR="001C02A4" w:rsidRPr="00E0475A">
          <w:rPr>
            <w:b w:val="0"/>
            <w:szCs w:val="22"/>
          </w:rPr>
          <w:t>10 kg</w:t>
        </w:r>
      </w:smartTag>
      <w:r w:rsidR="001C02A4" w:rsidRPr="00E0475A">
        <w:rPr>
          <w:b w:val="0"/>
          <w:szCs w:val="22"/>
        </w:rPr>
        <w:t>.</w:t>
      </w:r>
    </w:p>
    <w:p w:rsidR="001C02A4" w:rsidRPr="0049373E" w:rsidRDefault="00CC40F5" w:rsidP="00BC1E0F">
      <w:pPr>
        <w:pStyle w:val="ListParagraph"/>
        <w:numPr>
          <w:ilvl w:val="0"/>
          <w:numId w:val="2"/>
        </w:numPr>
        <w:tabs>
          <w:tab w:val="clear" w:pos="567"/>
        </w:tabs>
        <w:spacing w:line="240" w:lineRule="auto"/>
        <w:ind w:left="426" w:hanging="426"/>
        <w:rPr>
          <w:szCs w:val="22"/>
        </w:rPr>
      </w:pPr>
      <w:r>
        <w:rPr>
          <w:bCs/>
        </w:rPr>
        <w:t>[M</w:t>
      </w:r>
      <w:r w:rsidRPr="00005A2E">
        <w:rPr>
          <w:bCs/>
        </w:rPr>
        <w:t xml:space="preserve"> </w:t>
      </w:r>
      <w:r>
        <w:rPr>
          <w:bCs/>
        </w:rPr>
        <w:t>iepakojumam</w:t>
      </w:r>
      <w:r w:rsidRPr="00005A2E">
        <w:rPr>
          <w:bCs/>
        </w:rPr>
        <w:t>]</w:t>
      </w:r>
      <w:r>
        <w:rPr>
          <w:bCs/>
        </w:rPr>
        <w:t xml:space="preserve"> </w:t>
      </w:r>
      <w:r w:rsidR="001C02A4" w:rsidRPr="0049373E">
        <w:rPr>
          <w:szCs w:val="22"/>
        </w:rPr>
        <w:t>Viena 1</w:t>
      </w:r>
      <w:r w:rsidR="00C62FE0" w:rsidRPr="0049373E">
        <w:rPr>
          <w:szCs w:val="22"/>
        </w:rPr>
        <w:t>,</w:t>
      </w:r>
      <w:r w:rsidR="001C02A4" w:rsidRPr="0049373E">
        <w:rPr>
          <w:szCs w:val="22"/>
        </w:rPr>
        <w:t xml:space="preserve">34 ml pipete (M) </w:t>
      </w:r>
      <w:r w:rsidR="00E81EFD" w:rsidRPr="0049373E">
        <w:rPr>
          <w:szCs w:val="22"/>
        </w:rPr>
        <w:t>vidēj</w:t>
      </w:r>
      <w:r w:rsidR="00E81EFD">
        <w:rPr>
          <w:szCs w:val="22"/>
        </w:rPr>
        <w:t>a auguma</w:t>
      </w:r>
      <w:r w:rsidR="00E81EFD" w:rsidRPr="0049373E">
        <w:rPr>
          <w:szCs w:val="22"/>
        </w:rPr>
        <w:t xml:space="preserve"> </w:t>
      </w:r>
      <w:r w:rsidR="001C02A4" w:rsidRPr="0049373E">
        <w:rPr>
          <w:szCs w:val="22"/>
        </w:rPr>
        <w:t xml:space="preserve">suņiem ar svaru virs </w:t>
      </w:r>
      <w:smartTag w:uri="urn:schemas-microsoft-com:office:smarttags" w:element="metricconverter">
        <w:smartTagPr>
          <w:attr w:name="ProductID" w:val="10 kg"/>
        </w:smartTagPr>
        <w:r w:rsidR="001C02A4" w:rsidRPr="0049373E">
          <w:rPr>
            <w:szCs w:val="22"/>
          </w:rPr>
          <w:t>10 kg</w:t>
        </w:r>
      </w:smartTag>
      <w:r w:rsidR="001C02A4" w:rsidRPr="0049373E">
        <w:rPr>
          <w:szCs w:val="22"/>
        </w:rPr>
        <w:t xml:space="preserve"> un līdz </w:t>
      </w:r>
      <w:smartTag w:uri="urn:schemas-microsoft-com:office:smarttags" w:element="metricconverter">
        <w:smartTagPr>
          <w:attr w:name="ProductID" w:val="20 kg"/>
        </w:smartTagPr>
        <w:r w:rsidR="001C02A4" w:rsidRPr="0049373E">
          <w:rPr>
            <w:szCs w:val="22"/>
          </w:rPr>
          <w:t>20 kg</w:t>
        </w:r>
      </w:smartTag>
      <w:r w:rsidR="001C02A4" w:rsidRPr="0049373E">
        <w:rPr>
          <w:szCs w:val="22"/>
        </w:rPr>
        <w:t>.</w:t>
      </w:r>
    </w:p>
    <w:p w:rsidR="001C02A4" w:rsidRDefault="00CC40F5" w:rsidP="00BC1E0F">
      <w:pPr>
        <w:pStyle w:val="ListParagraph"/>
        <w:numPr>
          <w:ilvl w:val="0"/>
          <w:numId w:val="2"/>
        </w:numPr>
        <w:tabs>
          <w:tab w:val="clear" w:pos="567"/>
        </w:tabs>
        <w:spacing w:line="240" w:lineRule="auto"/>
        <w:ind w:left="426" w:hanging="426"/>
        <w:rPr>
          <w:szCs w:val="22"/>
        </w:rPr>
      </w:pPr>
      <w:r>
        <w:rPr>
          <w:bCs/>
        </w:rPr>
        <w:t>[L</w:t>
      </w:r>
      <w:r w:rsidRPr="00005A2E">
        <w:rPr>
          <w:bCs/>
        </w:rPr>
        <w:t xml:space="preserve"> </w:t>
      </w:r>
      <w:r>
        <w:rPr>
          <w:bCs/>
        </w:rPr>
        <w:t>iepakojumam</w:t>
      </w:r>
      <w:r w:rsidRPr="00005A2E">
        <w:rPr>
          <w:bCs/>
        </w:rPr>
        <w:t>]</w:t>
      </w:r>
      <w:r>
        <w:rPr>
          <w:bCs/>
        </w:rPr>
        <w:t xml:space="preserve"> </w:t>
      </w:r>
      <w:r w:rsidR="001C02A4" w:rsidRPr="0049373E">
        <w:rPr>
          <w:szCs w:val="22"/>
        </w:rPr>
        <w:t>Viena 2</w:t>
      </w:r>
      <w:r w:rsidR="00C62FE0" w:rsidRPr="0049373E">
        <w:rPr>
          <w:szCs w:val="22"/>
        </w:rPr>
        <w:t>,</w:t>
      </w:r>
      <w:r w:rsidR="001C02A4" w:rsidRPr="0049373E">
        <w:rPr>
          <w:szCs w:val="22"/>
        </w:rPr>
        <w:t xml:space="preserve">68 ml pipete (L) </w:t>
      </w:r>
      <w:r w:rsidR="00E81EFD" w:rsidRPr="0049373E">
        <w:rPr>
          <w:szCs w:val="22"/>
        </w:rPr>
        <w:t>lie</w:t>
      </w:r>
      <w:r w:rsidR="00E81EFD">
        <w:rPr>
          <w:szCs w:val="22"/>
        </w:rPr>
        <w:t xml:space="preserve">la auguma </w:t>
      </w:r>
      <w:r w:rsidR="001C02A4" w:rsidRPr="0049373E">
        <w:rPr>
          <w:szCs w:val="22"/>
        </w:rPr>
        <w:t xml:space="preserve">suņiem ar svaru virs </w:t>
      </w:r>
      <w:smartTag w:uri="urn:schemas-microsoft-com:office:smarttags" w:element="metricconverter">
        <w:smartTagPr>
          <w:attr w:name="ProductID" w:val="20 kg"/>
        </w:smartTagPr>
        <w:r w:rsidR="001C02A4" w:rsidRPr="0049373E">
          <w:rPr>
            <w:szCs w:val="22"/>
          </w:rPr>
          <w:t>20 kg</w:t>
        </w:r>
      </w:smartTag>
      <w:r w:rsidR="001C02A4" w:rsidRPr="0049373E">
        <w:rPr>
          <w:szCs w:val="22"/>
        </w:rPr>
        <w:t xml:space="preserve"> un līdz </w:t>
      </w:r>
      <w:smartTag w:uri="urn:schemas-microsoft-com:office:smarttags" w:element="metricconverter">
        <w:smartTagPr>
          <w:attr w:name="ProductID" w:val="40 kg"/>
        </w:smartTagPr>
        <w:r w:rsidR="001C02A4" w:rsidRPr="0049373E">
          <w:rPr>
            <w:szCs w:val="22"/>
          </w:rPr>
          <w:t>40 kg</w:t>
        </w:r>
      </w:smartTag>
      <w:r w:rsidR="001C02A4" w:rsidRPr="0049373E">
        <w:rPr>
          <w:szCs w:val="22"/>
        </w:rPr>
        <w:t>.</w:t>
      </w:r>
    </w:p>
    <w:p w:rsidR="00CC40F5" w:rsidRPr="00CC40F5" w:rsidRDefault="00CC40F5" w:rsidP="00BC1E0F">
      <w:pPr>
        <w:pStyle w:val="ListParagraph"/>
        <w:numPr>
          <w:ilvl w:val="0"/>
          <w:numId w:val="2"/>
        </w:numPr>
        <w:tabs>
          <w:tab w:val="clear" w:pos="567"/>
        </w:tabs>
        <w:spacing w:line="240" w:lineRule="auto"/>
        <w:ind w:left="426" w:hanging="426"/>
        <w:rPr>
          <w:szCs w:val="22"/>
        </w:rPr>
      </w:pPr>
      <w:r>
        <w:rPr>
          <w:bCs/>
        </w:rPr>
        <w:t>[XL</w:t>
      </w:r>
      <w:r w:rsidRPr="00005A2E">
        <w:rPr>
          <w:bCs/>
        </w:rPr>
        <w:t xml:space="preserve"> </w:t>
      </w:r>
      <w:r>
        <w:rPr>
          <w:bCs/>
        </w:rPr>
        <w:t>iepakojumam</w:t>
      </w:r>
      <w:r w:rsidRPr="00005A2E">
        <w:rPr>
          <w:bCs/>
        </w:rPr>
        <w:t>]</w:t>
      </w:r>
      <w:r>
        <w:rPr>
          <w:bCs/>
        </w:rPr>
        <w:t xml:space="preserve"> </w:t>
      </w:r>
      <w:r>
        <w:rPr>
          <w:szCs w:val="22"/>
        </w:rPr>
        <w:t xml:space="preserve">Viena 4,02 </w:t>
      </w:r>
      <w:r w:rsidRPr="0049373E">
        <w:rPr>
          <w:szCs w:val="22"/>
        </w:rPr>
        <w:t>ml pipete (</w:t>
      </w:r>
      <w:r>
        <w:rPr>
          <w:szCs w:val="22"/>
        </w:rPr>
        <w:t>X</w:t>
      </w:r>
      <w:r w:rsidRPr="0049373E">
        <w:rPr>
          <w:szCs w:val="22"/>
        </w:rPr>
        <w:t>L) lie</w:t>
      </w:r>
      <w:r>
        <w:rPr>
          <w:szCs w:val="22"/>
        </w:rPr>
        <w:t xml:space="preserve">la auguma </w:t>
      </w:r>
      <w:r w:rsidRPr="0049373E">
        <w:rPr>
          <w:szCs w:val="22"/>
        </w:rPr>
        <w:t xml:space="preserve">suņiem ar svaru virs </w:t>
      </w:r>
      <w:r>
        <w:rPr>
          <w:szCs w:val="22"/>
        </w:rPr>
        <w:t>40 kg un līdz 6</w:t>
      </w:r>
      <w:r w:rsidRPr="0049373E">
        <w:rPr>
          <w:szCs w:val="22"/>
        </w:rPr>
        <w:t>0 kg.</w:t>
      </w:r>
    </w:p>
    <w:p w:rsidR="00E81EFD" w:rsidRPr="00E81EFD" w:rsidRDefault="00E81EFD" w:rsidP="00BC1E0F">
      <w:pPr>
        <w:tabs>
          <w:tab w:val="clear" w:pos="567"/>
        </w:tabs>
        <w:spacing w:line="240" w:lineRule="auto"/>
        <w:rPr>
          <w:szCs w:val="22"/>
        </w:rPr>
      </w:pPr>
      <w:r w:rsidRPr="00E81EFD">
        <w:rPr>
          <w:szCs w:val="22"/>
        </w:rPr>
        <w:t>Suņiem, kas sver vairāk par 60 kg, li</w:t>
      </w:r>
      <w:r w:rsidRPr="005A7585">
        <w:rPr>
          <w:szCs w:val="22"/>
        </w:rPr>
        <w:t>etot vienu</w:t>
      </w:r>
      <w:r w:rsidRPr="00E0475A">
        <w:t xml:space="preserve"> 4</w:t>
      </w:r>
      <w:r>
        <w:t>,</w:t>
      </w:r>
      <w:r w:rsidRPr="00E0475A">
        <w:t xml:space="preserve">02 ml </w:t>
      </w:r>
      <w:r w:rsidRPr="00E81EFD">
        <w:rPr>
          <w:szCs w:val="22"/>
        </w:rPr>
        <w:t>pipet</w:t>
      </w:r>
      <w:r w:rsidRPr="005A7585">
        <w:rPr>
          <w:szCs w:val="22"/>
        </w:rPr>
        <w:t>i</w:t>
      </w:r>
      <w:r w:rsidRPr="00E0475A">
        <w:t xml:space="preserve"> un vien</w:t>
      </w:r>
      <w:r>
        <w:t>u</w:t>
      </w:r>
      <w:r w:rsidRPr="00E0475A">
        <w:t xml:space="preserve"> piemērot</w:t>
      </w:r>
      <w:r>
        <w:t>u</w:t>
      </w:r>
      <w:r w:rsidRPr="00E0475A">
        <w:t xml:space="preserve"> pipet</w:t>
      </w:r>
      <w:r>
        <w:t>i</w:t>
      </w:r>
      <w:r w:rsidRPr="00E0475A">
        <w:t>, kas paredzēta mazāk</w:t>
      </w:r>
      <w:r>
        <w:t>a auguma</w:t>
      </w:r>
      <w:r w:rsidRPr="00E0475A">
        <w:t xml:space="preserve"> suņiem</w:t>
      </w:r>
      <w:r>
        <w:t>.</w:t>
      </w:r>
    </w:p>
    <w:p w:rsidR="001C02A4" w:rsidRDefault="001C02A4" w:rsidP="001C02A4">
      <w:pPr>
        <w:tabs>
          <w:tab w:val="clear" w:pos="567"/>
        </w:tabs>
        <w:spacing w:line="240" w:lineRule="auto"/>
      </w:pPr>
    </w:p>
    <w:p w:rsidR="001C02A4" w:rsidRDefault="001C02A4" w:rsidP="001C02A4">
      <w:pPr>
        <w:pStyle w:val="Heading5"/>
        <w:jc w:val="left"/>
        <w:rPr>
          <w:b w:val="0"/>
          <w:szCs w:val="22"/>
        </w:rPr>
      </w:pPr>
      <w:r>
        <w:rPr>
          <w:b w:val="0"/>
          <w:szCs w:val="22"/>
        </w:rPr>
        <w:t xml:space="preserve">Tas nodrošina minimālo ieteicamo fipronila devu - </w:t>
      </w:r>
      <w:r w:rsidRPr="0029453C">
        <w:rPr>
          <w:b w:val="0"/>
          <w:szCs w:val="22"/>
        </w:rPr>
        <w:t>6</w:t>
      </w:r>
      <w:r w:rsidR="0049373E">
        <w:rPr>
          <w:b w:val="0"/>
          <w:szCs w:val="22"/>
        </w:rPr>
        <w:t>,</w:t>
      </w:r>
      <w:r w:rsidRPr="0029453C">
        <w:rPr>
          <w:b w:val="0"/>
          <w:szCs w:val="22"/>
        </w:rPr>
        <w:t>7 mg/kg</w:t>
      </w:r>
      <w:r>
        <w:rPr>
          <w:b w:val="0"/>
          <w:szCs w:val="22"/>
        </w:rPr>
        <w:t>.</w:t>
      </w:r>
    </w:p>
    <w:p w:rsidR="005A7585" w:rsidRDefault="005A7585" w:rsidP="00BC1E0F">
      <w:r>
        <w:t>Lietot ne biežāk kā ik pēc 4 nedēļām.</w:t>
      </w:r>
    </w:p>
    <w:p w:rsidR="005A7585" w:rsidRPr="005A7585" w:rsidRDefault="005A7585" w:rsidP="00BC1E0F"/>
    <w:p w:rsidR="001C02A4" w:rsidRPr="008619C4" w:rsidRDefault="001C02A4" w:rsidP="00BC1E0F">
      <w:pPr>
        <w:jc w:val="both"/>
      </w:pPr>
      <w:r>
        <w:t xml:space="preserve">Ikmēneša aplikācijas ieteicamas gadījumos, ja ir paaugstināts blusu reinvāzijas risks, ja sunim ir alerģija pret blusām, situācijās, kad nepieciešama ērču invāzijas kontrole vai tad, ja suns tiek regulāri mazgāts ar hipoalerģiskiem vai mīkstinošiem šampūniem. Teritorijās, kurās ir zems blusu invāzijas risks, kur nav nepieciešama apstrāde pret ērcēm, </w:t>
      </w:r>
      <w:r w:rsidR="00C03C83">
        <w:rPr>
          <w:bCs/>
        </w:rPr>
        <w:t>šīs zāles</w:t>
      </w:r>
      <w:r w:rsidR="004861E0">
        <w:rPr>
          <w:bCs/>
        </w:rPr>
        <w:t xml:space="preserve"> </w:t>
      </w:r>
      <w:r w:rsidRPr="008619C4">
        <w:rPr>
          <w:bCs/>
        </w:rPr>
        <w:t>ieteicams lietot ik pēc diviem, trim mēnešiem.</w:t>
      </w:r>
    </w:p>
    <w:p w:rsidR="001C02A4" w:rsidRPr="00771689" w:rsidRDefault="001C02A4" w:rsidP="001C02A4">
      <w:pPr>
        <w:tabs>
          <w:tab w:val="clear" w:pos="567"/>
        </w:tabs>
        <w:spacing w:line="240" w:lineRule="auto"/>
        <w:rPr>
          <w:iCs/>
        </w:rPr>
      </w:pPr>
    </w:p>
    <w:p w:rsidR="001C02A4" w:rsidRDefault="001C02A4" w:rsidP="001C02A4">
      <w:pPr>
        <w:tabs>
          <w:tab w:val="clear" w:pos="567"/>
        </w:tabs>
        <w:spacing w:line="240" w:lineRule="auto"/>
        <w:rPr>
          <w:iCs/>
        </w:rPr>
      </w:pPr>
    </w:p>
    <w:p w:rsidR="001C02A4" w:rsidRDefault="001C02A4" w:rsidP="001C02A4">
      <w:pPr>
        <w:spacing w:line="240" w:lineRule="auto"/>
        <w:ind w:left="567" w:hanging="567"/>
        <w:rPr>
          <w:color w:val="000000"/>
          <w:lang w:val="lv-LV"/>
        </w:rPr>
      </w:pPr>
      <w:r w:rsidRPr="00BC1E0F">
        <w:rPr>
          <w:b/>
          <w:color w:val="000000"/>
          <w:highlight w:val="lightGray"/>
          <w:lang w:val="lv-LV"/>
        </w:rPr>
        <w:t>9.</w:t>
      </w:r>
      <w:r>
        <w:rPr>
          <w:b/>
          <w:color w:val="000000"/>
          <w:lang w:val="lv-LV"/>
        </w:rPr>
        <w:tab/>
        <w:t xml:space="preserve">IETEIKUMI PAREIZAI LIETOŠANAI </w:t>
      </w:r>
    </w:p>
    <w:p w:rsidR="001C02A4" w:rsidRPr="00274CF9" w:rsidRDefault="001C02A4" w:rsidP="001C02A4">
      <w:pPr>
        <w:tabs>
          <w:tab w:val="clear" w:pos="567"/>
        </w:tabs>
        <w:spacing w:line="240" w:lineRule="auto"/>
      </w:pPr>
    </w:p>
    <w:p w:rsidR="001C02A4" w:rsidRPr="00B14F6E" w:rsidRDefault="001C02A4" w:rsidP="001C02A4">
      <w:r>
        <w:t xml:space="preserve">Pipeti turēt vertikāli, pa iezīmēto līniju nolauzt pipetes galu. Pašķirt dzīvnieka apmatojumu uz </w:t>
      </w:r>
      <w:r w:rsidR="005A7585">
        <w:t xml:space="preserve">skausta </w:t>
      </w:r>
      <w:r>
        <w:t xml:space="preserve">pamatnes, starp lāpstiņām, līdz redzama āda. Pipetes galu novietot uz ādas un iztukšot tās saturu, vairākas reizes saspiežot. </w:t>
      </w:r>
    </w:p>
    <w:p w:rsidR="001C02A4" w:rsidRDefault="001C02A4" w:rsidP="001C02A4">
      <w:pPr>
        <w:tabs>
          <w:tab w:val="clear" w:pos="567"/>
        </w:tabs>
        <w:spacing w:line="240" w:lineRule="auto"/>
      </w:pPr>
    </w:p>
    <w:p w:rsidR="001C02A4" w:rsidRDefault="001C02A4" w:rsidP="001C02A4">
      <w:pPr>
        <w:tabs>
          <w:tab w:val="clear" w:pos="567"/>
        </w:tabs>
        <w:spacing w:line="240" w:lineRule="auto"/>
      </w:pPr>
    </w:p>
    <w:p w:rsidR="001C02A4" w:rsidRDefault="001C02A4" w:rsidP="001C02A4">
      <w:pPr>
        <w:spacing w:line="240" w:lineRule="auto"/>
        <w:ind w:left="567" w:hanging="567"/>
        <w:rPr>
          <w:color w:val="000000"/>
          <w:lang w:val="lv-LV"/>
        </w:rPr>
      </w:pPr>
      <w:r w:rsidRPr="00BC1E0F">
        <w:rPr>
          <w:b/>
          <w:color w:val="000000"/>
          <w:highlight w:val="lightGray"/>
          <w:lang w:val="lv-LV"/>
        </w:rPr>
        <w:t>10.</w:t>
      </w:r>
      <w:r>
        <w:rPr>
          <w:b/>
          <w:color w:val="000000"/>
          <w:lang w:val="lv-LV"/>
        </w:rPr>
        <w:tab/>
        <w:t>IEROBEŽOJUMU PERIODS(</w:t>
      </w:r>
      <w:r w:rsidR="00C62FE0">
        <w:rPr>
          <w:b/>
          <w:color w:val="000000"/>
          <w:lang w:val="lv-LV"/>
        </w:rPr>
        <w:t>-</w:t>
      </w:r>
      <w:r>
        <w:rPr>
          <w:b/>
          <w:color w:val="000000"/>
          <w:lang w:val="lv-LV"/>
        </w:rPr>
        <w:t>I) DZĪVNIEKU PRODUKCIJAS IZMANTOŠANĀ</w:t>
      </w:r>
    </w:p>
    <w:p w:rsidR="001C02A4" w:rsidRDefault="001C02A4" w:rsidP="001C02A4">
      <w:pPr>
        <w:tabs>
          <w:tab w:val="clear" w:pos="567"/>
        </w:tabs>
        <w:spacing w:line="240" w:lineRule="auto"/>
        <w:rPr>
          <w:iCs/>
        </w:rPr>
      </w:pPr>
    </w:p>
    <w:p w:rsidR="001C02A4" w:rsidRDefault="001C02A4" w:rsidP="001C02A4">
      <w:pPr>
        <w:tabs>
          <w:tab w:val="clear" w:pos="567"/>
        </w:tabs>
        <w:spacing w:line="240" w:lineRule="auto"/>
        <w:rPr>
          <w:color w:val="000000"/>
          <w:lang w:val="lv-LV"/>
        </w:rPr>
      </w:pPr>
      <w:r>
        <w:rPr>
          <w:color w:val="000000"/>
          <w:lang w:val="lv-LV"/>
        </w:rPr>
        <w:t xml:space="preserve">Nav </w:t>
      </w:r>
      <w:r w:rsidR="00C62FE0">
        <w:rPr>
          <w:color w:val="000000"/>
          <w:lang w:val="lv-LV"/>
        </w:rPr>
        <w:t>piemērojams.</w:t>
      </w:r>
    </w:p>
    <w:p w:rsidR="00385C62" w:rsidRDefault="00385C62" w:rsidP="001C02A4">
      <w:pPr>
        <w:tabs>
          <w:tab w:val="clear" w:pos="567"/>
        </w:tabs>
        <w:spacing w:line="240" w:lineRule="auto"/>
        <w:rPr>
          <w:color w:val="000000"/>
          <w:lang w:val="lv-LV"/>
        </w:rPr>
      </w:pPr>
    </w:p>
    <w:p w:rsidR="001C02A4" w:rsidRPr="008B7A64" w:rsidRDefault="001C02A4" w:rsidP="001C02A4">
      <w:pPr>
        <w:tabs>
          <w:tab w:val="clear" w:pos="567"/>
        </w:tabs>
        <w:spacing w:line="240" w:lineRule="auto"/>
        <w:rPr>
          <w:iCs/>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11.</w:t>
      </w:r>
      <w:r>
        <w:rPr>
          <w:b/>
          <w:color w:val="000000"/>
          <w:lang w:val="lv-LV"/>
        </w:rPr>
        <w:tab/>
        <w:t>ĪPAŠI UZGL</w:t>
      </w:r>
      <w:r>
        <w:rPr>
          <w:b/>
          <w:caps/>
          <w:color w:val="000000"/>
          <w:lang w:val="lv-LV"/>
        </w:rPr>
        <w:t xml:space="preserve">abāšanaS </w:t>
      </w:r>
      <w:r>
        <w:rPr>
          <w:b/>
          <w:color w:val="000000"/>
          <w:lang w:val="lv-LV"/>
        </w:rPr>
        <w:t>NORĀDĪJUMI</w:t>
      </w:r>
    </w:p>
    <w:p w:rsidR="00C62FE0" w:rsidRDefault="00C62FE0" w:rsidP="001C02A4">
      <w:pPr>
        <w:tabs>
          <w:tab w:val="clear" w:pos="567"/>
        </w:tabs>
        <w:spacing w:line="240" w:lineRule="auto"/>
        <w:rPr>
          <w:color w:val="000000"/>
          <w:lang w:val="lv-LV"/>
        </w:rPr>
      </w:pPr>
    </w:p>
    <w:p w:rsidR="001C02A4" w:rsidRDefault="001C02A4" w:rsidP="001C02A4">
      <w:pPr>
        <w:tabs>
          <w:tab w:val="clear" w:pos="567"/>
        </w:tabs>
        <w:spacing w:line="240" w:lineRule="auto"/>
        <w:rPr>
          <w:color w:val="000000"/>
          <w:lang w:val="lv-LV"/>
        </w:rPr>
      </w:pPr>
      <w:r>
        <w:rPr>
          <w:color w:val="000000"/>
          <w:lang w:val="lv-LV"/>
        </w:rPr>
        <w:t>Uzglabāt oriģinālajā iepakojumā sausā vietā.</w:t>
      </w:r>
    </w:p>
    <w:p w:rsidR="001C02A4" w:rsidRPr="007A69FC" w:rsidRDefault="00E90A55" w:rsidP="001C02A4">
      <w:pPr>
        <w:tabs>
          <w:tab w:val="clear" w:pos="567"/>
        </w:tabs>
        <w:spacing w:line="240" w:lineRule="auto"/>
        <w:rPr>
          <w:noProof/>
          <w:lang w:val="lv-LV"/>
        </w:rPr>
      </w:pPr>
      <w:r>
        <w:rPr>
          <w:noProof/>
          <w:lang w:val="lv-LV"/>
        </w:rPr>
        <w:t>Neu</w:t>
      </w:r>
      <w:r w:rsidR="001C02A4">
        <w:rPr>
          <w:noProof/>
          <w:lang w:val="lv-LV"/>
        </w:rPr>
        <w:t xml:space="preserve">zglabāt temperatūrā </w:t>
      </w:r>
      <w:r>
        <w:rPr>
          <w:noProof/>
          <w:lang w:val="lv-LV"/>
        </w:rPr>
        <w:t xml:space="preserve">virs </w:t>
      </w:r>
      <w:r w:rsidR="001C02A4">
        <w:rPr>
          <w:noProof/>
          <w:lang w:val="lv-LV"/>
        </w:rPr>
        <w:t>30</w:t>
      </w:r>
      <w:r w:rsidR="001C02A4">
        <w:rPr>
          <w:noProof/>
          <w:lang w:val="lv-LV"/>
        </w:rPr>
        <w:sym w:font="Symbol" w:char="F0B0"/>
      </w:r>
      <w:r w:rsidR="001C02A4">
        <w:rPr>
          <w:noProof/>
          <w:lang w:val="lv-LV"/>
        </w:rPr>
        <w:t>C.</w:t>
      </w:r>
    </w:p>
    <w:p w:rsidR="00D4601A" w:rsidRDefault="001C02A4" w:rsidP="001C02A4">
      <w:pPr>
        <w:numPr>
          <w:ilvl w:val="12"/>
          <w:numId w:val="0"/>
        </w:numPr>
        <w:tabs>
          <w:tab w:val="clear" w:pos="567"/>
        </w:tabs>
        <w:spacing w:line="240" w:lineRule="auto"/>
        <w:ind w:right="-2"/>
        <w:rPr>
          <w:noProof/>
          <w:lang w:val="lv-LV"/>
        </w:rPr>
      </w:pPr>
      <w:r>
        <w:rPr>
          <w:noProof/>
          <w:lang w:val="lv-LV"/>
        </w:rPr>
        <w:t xml:space="preserve">Uzglabāt  bērniem neredzamā </w:t>
      </w:r>
      <w:r w:rsidR="00C62FE0">
        <w:rPr>
          <w:noProof/>
          <w:lang w:val="lv-LV"/>
        </w:rPr>
        <w:t xml:space="preserve">un nepieejamā </w:t>
      </w:r>
      <w:r>
        <w:rPr>
          <w:noProof/>
          <w:lang w:val="lv-LV"/>
        </w:rPr>
        <w:t>vietā</w:t>
      </w:r>
      <w:r w:rsidR="00C62FE0">
        <w:rPr>
          <w:noProof/>
          <w:lang w:val="lv-LV"/>
        </w:rPr>
        <w:t>.</w:t>
      </w:r>
    </w:p>
    <w:p w:rsidR="001C02A4" w:rsidRDefault="001C02A4" w:rsidP="001C02A4">
      <w:pPr>
        <w:numPr>
          <w:ilvl w:val="12"/>
          <w:numId w:val="0"/>
        </w:numPr>
        <w:tabs>
          <w:tab w:val="clear" w:pos="567"/>
        </w:tabs>
        <w:spacing w:line="240" w:lineRule="auto"/>
        <w:ind w:right="-2"/>
        <w:rPr>
          <w:noProof/>
          <w:lang w:val="lv-LV"/>
        </w:rPr>
      </w:pPr>
      <w:r>
        <w:rPr>
          <w:noProof/>
          <w:lang w:val="lv-LV"/>
        </w:rPr>
        <w:t>Nelietot</w:t>
      </w:r>
      <w:r w:rsidR="00C62FE0">
        <w:rPr>
          <w:noProof/>
          <w:lang w:val="lv-LV"/>
        </w:rPr>
        <w:t xml:space="preserve"> šīs veterinārās zāles</w:t>
      </w:r>
      <w:r w:rsidR="005D13A0">
        <w:rPr>
          <w:noProof/>
          <w:lang w:val="lv-LV"/>
        </w:rPr>
        <w:t>, ja beidzies</w:t>
      </w:r>
      <w:r>
        <w:rPr>
          <w:noProof/>
          <w:lang w:val="lv-LV"/>
        </w:rPr>
        <w:t xml:space="preserve"> derīguma </w:t>
      </w:r>
      <w:r w:rsidR="005D13A0">
        <w:rPr>
          <w:noProof/>
          <w:lang w:val="lv-LV"/>
        </w:rPr>
        <w:t>termiņš</w:t>
      </w:r>
      <w:r>
        <w:rPr>
          <w:noProof/>
          <w:lang w:val="lv-LV"/>
        </w:rPr>
        <w:t>, kas norādīts uz iepakojuma</w:t>
      </w:r>
      <w:r w:rsidR="005B5A56">
        <w:rPr>
          <w:noProof/>
          <w:lang w:val="lv-LV"/>
        </w:rPr>
        <w:t xml:space="preserve"> pēc EXP</w:t>
      </w:r>
      <w:r>
        <w:rPr>
          <w:noProof/>
          <w:lang w:val="lv-LV"/>
        </w:rPr>
        <w:t>.</w:t>
      </w:r>
    </w:p>
    <w:p w:rsidR="00385C62" w:rsidRPr="007A69FC" w:rsidRDefault="00385C62" w:rsidP="001C02A4">
      <w:pPr>
        <w:numPr>
          <w:ilvl w:val="12"/>
          <w:numId w:val="0"/>
        </w:numPr>
        <w:tabs>
          <w:tab w:val="clear" w:pos="567"/>
        </w:tabs>
        <w:spacing w:line="240" w:lineRule="auto"/>
        <w:ind w:right="-2"/>
        <w:rPr>
          <w:noProof/>
          <w:lang w:val="lv-LV"/>
        </w:rPr>
      </w:pPr>
    </w:p>
    <w:p w:rsidR="001C02A4" w:rsidRPr="007A69FC" w:rsidRDefault="001C02A4" w:rsidP="001C02A4">
      <w:pPr>
        <w:tabs>
          <w:tab w:val="clear" w:pos="567"/>
        </w:tabs>
        <w:spacing w:line="240" w:lineRule="auto"/>
        <w:rPr>
          <w:lang w:val="lv-LV"/>
        </w:rPr>
      </w:pPr>
    </w:p>
    <w:p w:rsidR="001C02A4" w:rsidRDefault="001C02A4" w:rsidP="001C02A4">
      <w:pPr>
        <w:spacing w:line="240" w:lineRule="auto"/>
        <w:ind w:left="567" w:hanging="567"/>
        <w:rPr>
          <w:b/>
          <w:color w:val="000000"/>
          <w:lang w:val="lv-LV"/>
        </w:rPr>
      </w:pPr>
      <w:r w:rsidRPr="00BC1E0F">
        <w:rPr>
          <w:b/>
          <w:color w:val="000000"/>
          <w:highlight w:val="lightGray"/>
          <w:lang w:val="lv-LV"/>
        </w:rPr>
        <w:t>12.</w:t>
      </w:r>
      <w:r>
        <w:rPr>
          <w:b/>
          <w:color w:val="000000"/>
          <w:lang w:val="lv-LV"/>
        </w:rPr>
        <w:tab/>
        <w:t>ĪPAŠI BRĪDINĀJUMI</w:t>
      </w:r>
    </w:p>
    <w:p w:rsidR="001C02A4" w:rsidRDefault="001C02A4" w:rsidP="001C02A4">
      <w:pPr>
        <w:tabs>
          <w:tab w:val="clear" w:pos="567"/>
        </w:tabs>
        <w:spacing w:line="240" w:lineRule="auto"/>
        <w:rPr>
          <w:lang w:val="lv-LV"/>
        </w:rPr>
      </w:pPr>
    </w:p>
    <w:p w:rsidR="005D13A0" w:rsidRDefault="005D13A0" w:rsidP="001C02A4">
      <w:pPr>
        <w:tabs>
          <w:tab w:val="clear" w:pos="567"/>
        </w:tabs>
        <w:spacing w:line="240" w:lineRule="auto"/>
        <w:rPr>
          <w:szCs w:val="22"/>
          <w:u w:val="single"/>
          <w:lang w:val="lv-LV"/>
        </w:rPr>
      </w:pPr>
      <w:r w:rsidRPr="002652D3">
        <w:rPr>
          <w:szCs w:val="22"/>
          <w:u w:val="single"/>
          <w:lang w:val="lv-LV"/>
        </w:rPr>
        <w:t>Īpaši brīdinājumi katrai dzīvnieku sugai:</w:t>
      </w:r>
    </w:p>
    <w:p w:rsidR="00E22A41" w:rsidRDefault="00E22A41" w:rsidP="00E22A41">
      <w:pPr>
        <w:tabs>
          <w:tab w:val="left" w:pos="720"/>
        </w:tabs>
        <w:jc w:val="both"/>
        <w:rPr>
          <w:lang w:val="lv-LV"/>
        </w:rPr>
      </w:pPr>
      <w:r w:rsidRPr="005B4234">
        <w:rPr>
          <w:lang w:val="lv-LV"/>
        </w:rPr>
        <w:t>Izvairīties no zāļu nokļūšanas dzīvnieka acī</w:t>
      </w:r>
      <w:r>
        <w:rPr>
          <w:lang w:val="lv-LV"/>
        </w:rPr>
        <w:t>s</w:t>
      </w:r>
      <w:r w:rsidRPr="005B4234">
        <w:rPr>
          <w:lang w:val="lv-LV"/>
        </w:rPr>
        <w:t>.</w:t>
      </w:r>
    </w:p>
    <w:p w:rsidR="00E22A41" w:rsidRDefault="00E22A41" w:rsidP="00E22A41">
      <w:pPr>
        <w:tabs>
          <w:tab w:val="clear" w:pos="567"/>
        </w:tabs>
        <w:spacing w:line="240" w:lineRule="auto"/>
        <w:rPr>
          <w:szCs w:val="22"/>
          <w:u w:val="single"/>
          <w:lang w:val="lv-LV"/>
        </w:rPr>
      </w:pPr>
    </w:p>
    <w:p w:rsidR="00E22A41" w:rsidRPr="00BC1E0F" w:rsidRDefault="00E22A41" w:rsidP="00BC1E0F">
      <w:pPr>
        <w:tabs>
          <w:tab w:val="clear" w:pos="567"/>
        </w:tabs>
        <w:spacing w:line="240" w:lineRule="auto"/>
        <w:rPr>
          <w:szCs w:val="22"/>
          <w:lang w:val="lv-LV"/>
        </w:rPr>
      </w:pPr>
      <w:r>
        <w:rPr>
          <w:color w:val="000000"/>
          <w:szCs w:val="22"/>
          <w:u w:val="single"/>
          <w:lang w:val="lv-LV" w:eastAsia="lv-LV"/>
        </w:rPr>
        <w:t>Īpaši piesardzības pasākumi, lietojot dzīvniekiem</w:t>
      </w:r>
      <w:r w:rsidRPr="002652D3">
        <w:rPr>
          <w:szCs w:val="22"/>
          <w:lang w:val="lv-LV"/>
        </w:rPr>
        <w:t>:</w:t>
      </w:r>
    </w:p>
    <w:p w:rsidR="00E22A41" w:rsidRDefault="00E22A41" w:rsidP="00E22A41">
      <w:pPr>
        <w:tabs>
          <w:tab w:val="clear" w:pos="567"/>
          <w:tab w:val="left" w:pos="720"/>
        </w:tabs>
        <w:spacing w:line="240" w:lineRule="auto"/>
        <w:rPr>
          <w:lang w:val="lv-LV"/>
        </w:rPr>
      </w:pPr>
      <w:r w:rsidRPr="00E22B59">
        <w:rPr>
          <w:lang w:val="lv-LV"/>
        </w:rPr>
        <w:t xml:space="preserve">Ir svarīgi pārliecināties, ka zāles tiek lietotas vietā, kur dzīvnieki tās nevar nolaizīt, un nodrošināt, lai pēc apstrādes dzīvnieki viens otru nelaizītu. </w:t>
      </w:r>
    </w:p>
    <w:p w:rsidR="00E22A41" w:rsidRDefault="00E22A41" w:rsidP="00E22A41">
      <w:pPr>
        <w:tabs>
          <w:tab w:val="left" w:pos="720"/>
        </w:tabs>
        <w:jc w:val="both"/>
        <w:rPr>
          <w:noProof/>
          <w:lang w:val="lv-LV"/>
        </w:rPr>
      </w:pPr>
      <w:r>
        <w:rPr>
          <w:noProof/>
          <w:lang w:val="lv-LV"/>
        </w:rPr>
        <w:t xml:space="preserve">Izvairīties no dzīvnieka mazgāšanas vai saslapināšanās ar ūdeni 2 dienas pēc aplikācijas, kā arī no mazgāšanas biežāk kā vienu reizi nedēļā,  jo nav pētījumi attiecībā par to, kā šīs darbības ietekmē zāļu iedarbīgumu. </w:t>
      </w:r>
    </w:p>
    <w:p w:rsidR="00E22A41" w:rsidRDefault="00E22A41" w:rsidP="00E22A41">
      <w:pPr>
        <w:tabs>
          <w:tab w:val="left" w:pos="720"/>
        </w:tabs>
        <w:jc w:val="both"/>
        <w:rPr>
          <w:noProof/>
          <w:lang w:val="lv-LV"/>
        </w:rPr>
      </w:pPr>
      <w:r>
        <w:rPr>
          <w:noProof/>
          <w:lang w:val="lv-LV"/>
        </w:rPr>
        <w:t xml:space="preserve">Mīkstinošus šampūnus pieļaujams lietot pirms zāļu lietošanas, bet, lietojot ik nedēļu pēc lietošanas, tie samazina aizsargājošo iedarbību pret blusām aptuveni 5 nedēļas ilgā periodā. </w:t>
      </w:r>
    </w:p>
    <w:p w:rsidR="00E22A41" w:rsidRDefault="00E22A41" w:rsidP="00E22A41">
      <w:pPr>
        <w:tabs>
          <w:tab w:val="left" w:pos="720"/>
        </w:tabs>
        <w:jc w:val="both"/>
        <w:rPr>
          <w:bCs/>
          <w:iCs/>
          <w:lang w:val="lv-LV"/>
        </w:rPr>
      </w:pPr>
      <w:r w:rsidRPr="00E876DF">
        <w:rPr>
          <w:bCs/>
          <w:iCs/>
          <w:lang w:val="lv-LV"/>
        </w:rPr>
        <w:t xml:space="preserve">Ik nedēļu lietojot 2% hlorheksidīnu saturošu šampūnu, nav novērota negatīva iedarbība attiecībā uz efektivitāti pret blusām, kas konstatēts 6 nedēļu ilgos pētījumos. </w:t>
      </w:r>
    </w:p>
    <w:p w:rsidR="00E22A41" w:rsidRPr="00E82176" w:rsidRDefault="00E22A41" w:rsidP="00E22A41">
      <w:pPr>
        <w:tabs>
          <w:tab w:val="left" w:pos="720"/>
        </w:tabs>
        <w:jc w:val="both"/>
        <w:rPr>
          <w:color w:val="000000"/>
          <w:lang w:val="lv-LV"/>
        </w:rPr>
      </w:pPr>
      <w:r>
        <w:rPr>
          <w:bCs/>
          <w:iCs/>
          <w:lang w:val="lv-LV"/>
        </w:rPr>
        <w:t>Pēc zāļu uzpilināšanas nepieļaut suņu peldināšanu dabiskās ūdenstilpēs 2 dienas pēc aplikācijas (skatīt 6.6. apakšpunktā).</w:t>
      </w:r>
    </w:p>
    <w:p w:rsidR="00E22A41" w:rsidRPr="00E82176" w:rsidRDefault="00E22A41" w:rsidP="00E22A41">
      <w:pPr>
        <w:jc w:val="both"/>
        <w:rPr>
          <w:color w:val="000000"/>
          <w:lang w:val="lv-LV"/>
        </w:rPr>
      </w:pPr>
      <w:r w:rsidRPr="00E82176">
        <w:rPr>
          <w:color w:val="000000"/>
          <w:lang w:val="lv-LV"/>
        </w:rPr>
        <w:t xml:space="preserve">Pēc aplikācijas var novērot </w:t>
      </w:r>
      <w:r>
        <w:rPr>
          <w:color w:val="000000"/>
          <w:lang w:val="lv-LV"/>
        </w:rPr>
        <w:t>dažu</w:t>
      </w:r>
      <w:r w:rsidRPr="00E82176">
        <w:rPr>
          <w:color w:val="000000"/>
          <w:lang w:val="lv-LV"/>
        </w:rPr>
        <w:t xml:space="preserve"> ērču pieķeršanos. Tomēr infekciju pārnēsāšanas risks ir pilnībā izslēgts, jo ērces tiek nogalinātas pirms pilnīgas piesūkšanās.</w:t>
      </w:r>
    </w:p>
    <w:p w:rsidR="00E22A41" w:rsidRPr="00F12AE3" w:rsidRDefault="00E22A41" w:rsidP="00E22A41">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E22A41" w:rsidRDefault="00E22A41" w:rsidP="001C02A4">
      <w:pPr>
        <w:tabs>
          <w:tab w:val="clear" w:pos="567"/>
        </w:tabs>
        <w:spacing w:line="240" w:lineRule="auto"/>
        <w:rPr>
          <w:szCs w:val="22"/>
          <w:u w:val="single"/>
          <w:lang w:val="lv-LV"/>
        </w:rPr>
      </w:pPr>
    </w:p>
    <w:p w:rsidR="005D13A0" w:rsidRDefault="005D13A0" w:rsidP="001C02A4">
      <w:pPr>
        <w:tabs>
          <w:tab w:val="clear" w:pos="567"/>
        </w:tabs>
        <w:spacing w:line="240" w:lineRule="auto"/>
        <w:rPr>
          <w:szCs w:val="22"/>
          <w:lang w:val="lv-LV"/>
        </w:rPr>
      </w:pPr>
    </w:p>
    <w:p w:rsidR="005D13A0" w:rsidRDefault="005D13A0" w:rsidP="001C02A4">
      <w:pPr>
        <w:tabs>
          <w:tab w:val="clear" w:pos="567"/>
        </w:tabs>
        <w:spacing w:line="240" w:lineRule="auto"/>
        <w:rPr>
          <w:szCs w:val="22"/>
          <w:lang w:val="lv-LV"/>
        </w:rPr>
      </w:pPr>
      <w:r w:rsidRPr="00E27493">
        <w:rPr>
          <w:szCs w:val="22"/>
          <w:u w:val="single"/>
          <w:lang w:val="lv-LV"/>
        </w:rPr>
        <w:t>Īpaši p</w:t>
      </w:r>
      <w:r>
        <w:rPr>
          <w:color w:val="000000"/>
          <w:szCs w:val="22"/>
          <w:u w:val="single"/>
          <w:lang w:val="lv-LV" w:eastAsia="lv-LV"/>
        </w:rPr>
        <w:t>iesardzības pasākumi, kas jāievēro personai, kura lieto veterinārās zāles dzīvnieku ārstēšanai</w:t>
      </w:r>
      <w:r w:rsidRPr="002652D3">
        <w:rPr>
          <w:szCs w:val="22"/>
          <w:lang w:val="lv-LV"/>
        </w:rPr>
        <w:t>:</w:t>
      </w:r>
    </w:p>
    <w:p w:rsidR="00B36EB7" w:rsidRDefault="00B36EB7" w:rsidP="00B36EB7">
      <w:pPr>
        <w:tabs>
          <w:tab w:val="clear" w:pos="567"/>
        </w:tabs>
        <w:spacing w:line="240" w:lineRule="auto"/>
        <w:jc w:val="both"/>
        <w:rPr>
          <w:color w:val="000000"/>
          <w:lang w:val="lv-LV"/>
        </w:rPr>
      </w:pPr>
      <w:r w:rsidRPr="00E46764">
        <w:rPr>
          <w:color w:val="000000"/>
          <w:lang w:val="lv-LV"/>
        </w:rPr>
        <w:t>Šīs zāles var izraisīt gļotādu un acu kairin</w:t>
      </w:r>
      <w:r>
        <w:rPr>
          <w:color w:val="000000"/>
          <w:lang w:val="lv-LV"/>
        </w:rPr>
        <w:t>ājumu. Tādēļ jāizvairās no saskares ar mutes gļotādu un acīm.</w:t>
      </w:r>
    </w:p>
    <w:p w:rsidR="00B36EB7" w:rsidRPr="00A96B82" w:rsidRDefault="00B36EB7" w:rsidP="00B36EB7">
      <w:pPr>
        <w:tabs>
          <w:tab w:val="clear" w:pos="567"/>
        </w:tabs>
        <w:spacing w:line="240" w:lineRule="auto"/>
        <w:jc w:val="both"/>
        <w:rPr>
          <w:bCs/>
          <w:lang w:val="lv-LV"/>
        </w:rPr>
      </w:pPr>
      <w:r>
        <w:rPr>
          <w:color w:val="000000"/>
          <w:lang w:val="lv-LV"/>
        </w:rPr>
        <w:t xml:space="preserve">Personām ar pastiprinātu jutību pret insekticīdiem vai spirtu, vajadzētu izvairīties no saskares ar </w:t>
      </w:r>
      <w:r w:rsidR="00C03C83">
        <w:rPr>
          <w:bCs/>
          <w:lang w:val="lv-LV"/>
        </w:rPr>
        <w:t>šīm zālēm</w:t>
      </w:r>
      <w:r w:rsidRPr="00A96B82">
        <w:rPr>
          <w:bCs/>
          <w:lang w:val="lv-LV"/>
        </w:rPr>
        <w:t xml:space="preserve">. Nepieļaut zāļu nonākšanu uz ādas, ja tas ir noticis, mazgāt rokas ar ziepēm un ūdeni. </w:t>
      </w:r>
    </w:p>
    <w:p w:rsidR="00B36EB7" w:rsidRPr="00A96B82" w:rsidRDefault="00B36EB7" w:rsidP="00B36EB7">
      <w:pPr>
        <w:tabs>
          <w:tab w:val="clear" w:pos="567"/>
        </w:tabs>
        <w:spacing w:line="240" w:lineRule="auto"/>
        <w:jc w:val="both"/>
        <w:rPr>
          <w:bCs/>
          <w:lang w:val="lv-LV"/>
        </w:rPr>
      </w:pPr>
      <w:r w:rsidRPr="00A96B82">
        <w:rPr>
          <w:bCs/>
          <w:lang w:val="lv-LV"/>
        </w:rPr>
        <w:t>Ja notikusi zāļu nejauša iekļūšana acīs, nekavējoties skalot ar lielu daudzumu ūdens.</w:t>
      </w:r>
    </w:p>
    <w:p w:rsidR="00B36EB7" w:rsidRDefault="00B36EB7" w:rsidP="00B36EB7">
      <w:pPr>
        <w:tabs>
          <w:tab w:val="left" w:pos="720"/>
        </w:tabs>
        <w:jc w:val="both"/>
        <w:rPr>
          <w:lang w:val="lv-LV"/>
        </w:rPr>
      </w:pPr>
      <w:r w:rsidRPr="00E22B59">
        <w:rPr>
          <w:lang w:val="lv-LV"/>
        </w:rPr>
        <w:t>Apstrā</w:t>
      </w:r>
      <w:r w:rsidRPr="004202E8">
        <w:rPr>
          <w:lang w:val="lv-LV"/>
        </w:rPr>
        <w:t>dāto</w:t>
      </w:r>
      <w:r w:rsidRPr="00E22B59">
        <w:rPr>
          <w:lang w:val="lv-LV"/>
        </w:rPr>
        <w:t>s dzīvniekus nedrīkst glaudīt</w:t>
      </w:r>
      <w:r w:rsidR="00917460">
        <w:rPr>
          <w:lang w:val="lv-LV"/>
        </w:rPr>
        <w:t>,</w:t>
      </w:r>
      <w:r w:rsidRPr="00E22B59">
        <w:rPr>
          <w:lang w:val="lv-LV"/>
        </w:rPr>
        <w:t xml:space="preserve">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B36EB7" w:rsidRPr="00BC1E0F" w:rsidRDefault="00B36EB7" w:rsidP="00B36EB7">
      <w:pPr>
        <w:tabs>
          <w:tab w:val="left" w:pos="720"/>
        </w:tabs>
        <w:jc w:val="both"/>
        <w:rPr>
          <w:noProof/>
          <w:lang w:val="lv-LV"/>
        </w:rPr>
      </w:pPr>
      <w:r w:rsidRPr="00BC1E0F">
        <w:rPr>
          <w:noProof/>
          <w:lang w:val="lv-LV"/>
        </w:rPr>
        <w:t>Apstrādes laikā nesmēķēt, nedzert un neēst.</w:t>
      </w:r>
    </w:p>
    <w:p w:rsidR="005D13A0" w:rsidRPr="0070285F" w:rsidRDefault="005D13A0" w:rsidP="001C02A4">
      <w:pPr>
        <w:tabs>
          <w:tab w:val="clear" w:pos="567"/>
        </w:tabs>
        <w:spacing w:line="240" w:lineRule="auto"/>
        <w:rPr>
          <w:lang w:val="lv-LV"/>
        </w:rPr>
      </w:pPr>
    </w:p>
    <w:p w:rsidR="001C02A4" w:rsidRPr="0070285F" w:rsidRDefault="001C02A4" w:rsidP="001C02A4">
      <w:pPr>
        <w:tabs>
          <w:tab w:val="left" w:pos="720"/>
        </w:tabs>
        <w:jc w:val="both"/>
        <w:rPr>
          <w:lang w:val="lv-LV"/>
        </w:rPr>
      </w:pPr>
    </w:p>
    <w:p w:rsidR="005D13A0" w:rsidRDefault="005D13A0" w:rsidP="001C02A4">
      <w:pPr>
        <w:tabs>
          <w:tab w:val="clear" w:pos="567"/>
        </w:tabs>
        <w:spacing w:line="240" w:lineRule="auto"/>
        <w:rPr>
          <w:szCs w:val="22"/>
          <w:lang w:val="lv-LV"/>
        </w:rPr>
      </w:pPr>
      <w:r w:rsidRPr="002652D3">
        <w:rPr>
          <w:szCs w:val="22"/>
          <w:u w:val="single"/>
          <w:lang w:val="lv-LV"/>
        </w:rPr>
        <w:lastRenderedPageBreak/>
        <w:t>Pārdozēšana (simptomi, rīcība ārkārtas situācijā, antidoti)</w:t>
      </w:r>
      <w:r w:rsidRPr="002652D3">
        <w:rPr>
          <w:szCs w:val="22"/>
          <w:lang w:val="lv-LV"/>
        </w:rPr>
        <w:t>:</w:t>
      </w:r>
      <w:r>
        <w:rPr>
          <w:szCs w:val="22"/>
          <w:lang w:val="lv-LV"/>
        </w:rPr>
        <w:t xml:space="preserve"> </w:t>
      </w:r>
    </w:p>
    <w:p w:rsidR="00B04829" w:rsidRDefault="00B04829" w:rsidP="00B04829">
      <w:pPr>
        <w:tabs>
          <w:tab w:val="clear" w:pos="567"/>
        </w:tabs>
        <w:spacing w:line="240" w:lineRule="auto"/>
        <w:rPr>
          <w:lang w:val="lv-LV"/>
        </w:rPr>
      </w:pPr>
      <w:r w:rsidRPr="00B14F6E">
        <w:rPr>
          <w:lang w:val="lv-LV"/>
        </w:rPr>
        <w:t xml:space="preserve">Netika novērotas nevēlamas blakusparādības suņiem, lietojot </w:t>
      </w:r>
      <w:r>
        <w:rPr>
          <w:lang w:val="lv-LV"/>
        </w:rPr>
        <w:t>vienu reizi piec</w:t>
      </w:r>
      <w:r w:rsidRPr="00B14F6E">
        <w:rPr>
          <w:lang w:val="lv-LV"/>
        </w:rPr>
        <w:t>kārtī</w:t>
      </w:r>
      <w:r>
        <w:rPr>
          <w:lang w:val="lv-LV"/>
        </w:rPr>
        <w:t xml:space="preserve">gā ieteicamā devā 8 </w:t>
      </w:r>
    </w:p>
    <w:p w:rsidR="00B04829" w:rsidRPr="00B14F6E" w:rsidRDefault="00CC40F5" w:rsidP="00B04829">
      <w:pPr>
        <w:tabs>
          <w:tab w:val="clear" w:pos="567"/>
        </w:tabs>
        <w:spacing w:line="240" w:lineRule="auto"/>
        <w:rPr>
          <w:lang w:val="lv-LV"/>
        </w:rPr>
      </w:pPr>
      <w:r>
        <w:rPr>
          <w:lang w:val="lv-LV"/>
        </w:rPr>
        <w:t>nedēļas</w:t>
      </w:r>
      <w:r w:rsidR="00B04829">
        <w:rPr>
          <w:lang w:val="lv-LV"/>
        </w:rPr>
        <w:t xml:space="preserve"> veciem kucēniem, augošiem suņiem un suņiem, kuri sver ap 2 kg pēc </w:t>
      </w:r>
      <w:r w:rsidR="00B04829" w:rsidRPr="00B14F6E">
        <w:rPr>
          <w:lang w:val="lv-LV"/>
        </w:rPr>
        <w:t xml:space="preserve">kārtas ar mēneša intervālu. </w:t>
      </w:r>
    </w:p>
    <w:p w:rsidR="00D6549B" w:rsidRPr="00B14F6E" w:rsidRDefault="0083058B" w:rsidP="00D6549B">
      <w:pPr>
        <w:tabs>
          <w:tab w:val="left" w:pos="720"/>
        </w:tabs>
        <w:jc w:val="both"/>
        <w:rPr>
          <w:bCs/>
          <w:iCs/>
          <w:lang w:val="lv-LV"/>
        </w:rPr>
      </w:pPr>
      <w:r>
        <w:rPr>
          <w:bCs/>
          <w:iCs/>
          <w:lang w:val="lv-LV"/>
        </w:rPr>
        <w:t>Nevēlamu</w:t>
      </w:r>
      <w:r w:rsidR="00D6549B" w:rsidRPr="00B14F6E">
        <w:rPr>
          <w:bCs/>
          <w:iCs/>
          <w:lang w:val="lv-LV"/>
        </w:rPr>
        <w:t xml:space="preserve"> reakciju risks dažkārt var iestāties, pārdozējot zāles, tādēļ dzīvniekiem j</w:t>
      </w:r>
      <w:r w:rsidR="00D6549B">
        <w:rPr>
          <w:bCs/>
          <w:iCs/>
          <w:lang w:val="lv-LV"/>
        </w:rPr>
        <w:t>āizvēlas vispiemērotākā pipete, ņemot vērā dzīvnieka ķermeņa svaru.</w:t>
      </w:r>
      <w:r w:rsidR="00D6549B" w:rsidRPr="00B14F6E">
        <w:rPr>
          <w:bCs/>
          <w:iCs/>
          <w:lang w:val="lv-LV"/>
        </w:rPr>
        <w:t xml:space="preserve"> </w:t>
      </w:r>
    </w:p>
    <w:p w:rsidR="001C02A4" w:rsidRDefault="001C02A4" w:rsidP="001C02A4">
      <w:pPr>
        <w:tabs>
          <w:tab w:val="clear" w:pos="567"/>
        </w:tabs>
        <w:spacing w:line="240" w:lineRule="auto"/>
        <w:rPr>
          <w:b/>
          <w:color w:val="000000"/>
          <w:lang w:val="lv-LV"/>
        </w:rPr>
      </w:pPr>
    </w:p>
    <w:p w:rsidR="001C02A4" w:rsidRPr="00BC1E0F" w:rsidRDefault="001C02A4" w:rsidP="001C02A4">
      <w:pPr>
        <w:jc w:val="both"/>
        <w:rPr>
          <w:iCs/>
          <w:lang w:val="lv-LV"/>
        </w:rPr>
      </w:pPr>
    </w:p>
    <w:p w:rsidR="005D13A0" w:rsidRDefault="005D13A0" w:rsidP="001C02A4">
      <w:pPr>
        <w:tabs>
          <w:tab w:val="clear" w:pos="567"/>
        </w:tabs>
        <w:spacing w:line="240" w:lineRule="auto"/>
        <w:rPr>
          <w:szCs w:val="22"/>
          <w:u w:val="single"/>
          <w:lang w:val="lv-LV"/>
        </w:rPr>
      </w:pPr>
      <w:r w:rsidRPr="005B4234">
        <w:rPr>
          <w:szCs w:val="22"/>
          <w:u w:val="single"/>
          <w:lang w:val="lv-LV"/>
        </w:rPr>
        <w:t>Grūsnība un laktācija:</w:t>
      </w:r>
      <w:r>
        <w:rPr>
          <w:szCs w:val="22"/>
          <w:u w:val="single"/>
          <w:lang w:val="lv-LV"/>
        </w:rPr>
        <w:t xml:space="preserve"> </w:t>
      </w:r>
    </w:p>
    <w:p w:rsidR="001C02A4" w:rsidRPr="00BC1E0F" w:rsidRDefault="00242572" w:rsidP="001C02A4">
      <w:pPr>
        <w:tabs>
          <w:tab w:val="clear" w:pos="567"/>
        </w:tabs>
        <w:spacing w:line="240" w:lineRule="auto"/>
        <w:rPr>
          <w:lang w:val="lv-LV"/>
        </w:rPr>
      </w:pPr>
      <w:r w:rsidRPr="00BC1E0F">
        <w:rPr>
          <w:bCs/>
          <w:lang w:val="lv-LV"/>
        </w:rPr>
        <w:t>D</w:t>
      </w:r>
      <w:r w:rsidR="001C02A4" w:rsidRPr="00BC1E0F">
        <w:rPr>
          <w:bCs/>
          <w:lang w:val="lv-LV"/>
        </w:rPr>
        <w:t>rīkst lietot grūsnības un laktācijas laikā.</w:t>
      </w:r>
    </w:p>
    <w:p w:rsidR="001C02A4" w:rsidRPr="00BC1E0F" w:rsidRDefault="001C02A4" w:rsidP="001C02A4">
      <w:pPr>
        <w:tabs>
          <w:tab w:val="clear" w:pos="567"/>
        </w:tabs>
        <w:spacing w:line="240" w:lineRule="auto"/>
        <w:rPr>
          <w:lang w:val="lv-LV"/>
        </w:rPr>
      </w:pPr>
    </w:p>
    <w:p w:rsidR="001C02A4" w:rsidRPr="00BC1E0F" w:rsidRDefault="001C02A4" w:rsidP="001C02A4">
      <w:pPr>
        <w:tabs>
          <w:tab w:val="clear" w:pos="567"/>
        </w:tabs>
        <w:spacing w:line="240" w:lineRule="auto"/>
        <w:rPr>
          <w:lang w:val="lv-LV"/>
        </w:rPr>
      </w:pPr>
    </w:p>
    <w:p w:rsidR="005D13A0" w:rsidRDefault="001C02A4" w:rsidP="001C02A4">
      <w:pPr>
        <w:spacing w:line="240" w:lineRule="auto"/>
        <w:ind w:left="567" w:hanging="567"/>
        <w:rPr>
          <w:b/>
          <w:caps/>
          <w:color w:val="000000"/>
          <w:lang w:val="lv-LV"/>
        </w:rPr>
      </w:pPr>
      <w:r w:rsidRPr="00BC1E0F">
        <w:rPr>
          <w:b/>
          <w:color w:val="000000"/>
          <w:highlight w:val="lightGray"/>
          <w:lang w:val="lv-LV"/>
        </w:rPr>
        <w:t>13.</w:t>
      </w:r>
      <w:r>
        <w:rPr>
          <w:b/>
          <w:color w:val="000000"/>
          <w:lang w:val="lv-LV"/>
        </w:rPr>
        <w:tab/>
      </w:r>
      <w:r w:rsidR="005D13A0" w:rsidRPr="002652D3">
        <w:rPr>
          <w:b/>
          <w:caps/>
          <w:color w:val="000000"/>
          <w:lang w:val="lv-LV"/>
        </w:rPr>
        <w:t>ĪPAŠI norādījumi neizlietot</w:t>
      </w:r>
      <w:r w:rsidR="005D13A0">
        <w:rPr>
          <w:b/>
          <w:caps/>
          <w:color w:val="000000"/>
          <w:lang w:val="lv-LV"/>
        </w:rPr>
        <w:t>U</w:t>
      </w:r>
      <w:r w:rsidR="005D13A0" w:rsidRPr="002652D3">
        <w:rPr>
          <w:b/>
          <w:caps/>
          <w:color w:val="000000"/>
          <w:lang w:val="lv-LV"/>
        </w:rPr>
        <w:t xml:space="preserve"> VETERINĀRO ZĀĻU vai to atkritumU IZNĪCINĀŠANAI</w:t>
      </w:r>
      <w:r w:rsidR="005D13A0" w:rsidDel="005D13A0">
        <w:rPr>
          <w:b/>
          <w:caps/>
          <w:color w:val="000000"/>
          <w:lang w:val="lv-LV"/>
        </w:rPr>
        <w:t xml:space="preserve"> </w:t>
      </w:r>
    </w:p>
    <w:p w:rsidR="001C02A4" w:rsidRPr="00A456AC" w:rsidRDefault="001C02A4" w:rsidP="001C02A4">
      <w:pPr>
        <w:spacing w:line="240" w:lineRule="auto"/>
        <w:ind w:left="567" w:hanging="567"/>
        <w:rPr>
          <w:lang w:val="lv-LV"/>
        </w:rPr>
      </w:pPr>
    </w:p>
    <w:p w:rsidR="001C02A4" w:rsidRDefault="001C02A4" w:rsidP="001C02A4">
      <w:pPr>
        <w:tabs>
          <w:tab w:val="clear" w:pos="567"/>
        </w:tabs>
        <w:spacing w:line="240" w:lineRule="auto"/>
        <w:ind w:right="-318"/>
        <w:rPr>
          <w:color w:val="000000"/>
          <w:lang w:val="lv-LV"/>
        </w:rPr>
      </w:pPr>
      <w:r>
        <w:rPr>
          <w:color w:val="000000"/>
          <w:lang w:val="lv-LV"/>
        </w:rPr>
        <w:t>Fipronils nedrīkst nonākt ūdenstilpēs, jo tas var apdraudēt zivis un citus ūdenī dzīvojošus organismus.</w:t>
      </w:r>
    </w:p>
    <w:p w:rsidR="00D6549B" w:rsidRDefault="00D6549B" w:rsidP="001C02A4">
      <w:pPr>
        <w:tabs>
          <w:tab w:val="clear" w:pos="567"/>
        </w:tabs>
        <w:spacing w:line="240" w:lineRule="auto"/>
        <w:ind w:right="-318"/>
        <w:rPr>
          <w:color w:val="000000"/>
          <w:lang w:val="lv-LV"/>
        </w:rPr>
      </w:pPr>
      <w:r w:rsidRPr="002652D3">
        <w:rPr>
          <w:noProof/>
          <w:lang w:val="lv-LV"/>
        </w:rPr>
        <w:t>Jebkuras neizlietot</w:t>
      </w:r>
      <w:r>
        <w:rPr>
          <w:noProof/>
          <w:lang w:val="lv-LV"/>
        </w:rPr>
        <w:t>a</w:t>
      </w:r>
      <w:r w:rsidRPr="002652D3">
        <w:rPr>
          <w:noProof/>
          <w:lang w:val="lv-LV"/>
        </w:rPr>
        <w:t>s veterinārās zāles vai to atkritumus nedrīkst iznīcināt</w:t>
      </w:r>
      <w:r>
        <w:rPr>
          <w:noProof/>
          <w:lang w:val="lv-LV"/>
        </w:rPr>
        <w:t>,</w:t>
      </w:r>
      <w:r w:rsidRPr="002652D3">
        <w:rPr>
          <w:color w:val="000000"/>
          <w:lang w:val="lv-LV"/>
        </w:rPr>
        <w:t xml:space="preserve"> izmantojot kanalizāciju vai kopā ar sadzīves atkritumiem.</w:t>
      </w:r>
      <w:r>
        <w:rPr>
          <w:color w:val="000000"/>
          <w:lang w:val="lv-LV"/>
        </w:rPr>
        <w:t xml:space="preserve"> </w:t>
      </w:r>
    </w:p>
    <w:p w:rsidR="00385C62" w:rsidRDefault="00385C62" w:rsidP="001C02A4">
      <w:pPr>
        <w:tabs>
          <w:tab w:val="clear" w:pos="567"/>
        </w:tabs>
        <w:spacing w:line="240" w:lineRule="auto"/>
        <w:ind w:right="-318"/>
        <w:rPr>
          <w:color w:val="000000"/>
          <w:lang w:val="lv-LV"/>
        </w:rPr>
      </w:pPr>
    </w:p>
    <w:p w:rsidR="001C02A4" w:rsidRPr="00A456AC" w:rsidRDefault="001C02A4" w:rsidP="001C02A4">
      <w:pPr>
        <w:tabs>
          <w:tab w:val="clear" w:pos="567"/>
        </w:tabs>
        <w:spacing w:line="240" w:lineRule="auto"/>
        <w:ind w:right="-318"/>
        <w:rPr>
          <w:lang w:val="lv-LV"/>
        </w:rPr>
      </w:pPr>
    </w:p>
    <w:p w:rsidR="001C02A4" w:rsidRDefault="001C02A4" w:rsidP="001C02A4">
      <w:pPr>
        <w:spacing w:line="240" w:lineRule="auto"/>
        <w:ind w:left="567" w:hanging="567"/>
        <w:rPr>
          <w:b/>
          <w:color w:val="000000"/>
          <w:lang w:val="lv-LV"/>
        </w:rPr>
      </w:pPr>
      <w:r w:rsidRPr="00BC1E0F">
        <w:rPr>
          <w:b/>
          <w:color w:val="000000"/>
          <w:highlight w:val="lightGray"/>
          <w:lang w:val="lv-LV"/>
        </w:rPr>
        <w:t>14.</w:t>
      </w:r>
      <w:r>
        <w:rPr>
          <w:b/>
          <w:color w:val="000000"/>
          <w:lang w:val="lv-LV"/>
        </w:rPr>
        <w:tab/>
        <w:t>DATUMS, KAD LIETOŠANAS INSTRUKCIJA PĒDĒJO REIZI TIKA APSTIPRINĀTA</w:t>
      </w:r>
    </w:p>
    <w:p w:rsidR="001C02A4" w:rsidRDefault="001C02A4" w:rsidP="001C02A4">
      <w:pPr>
        <w:spacing w:line="240" w:lineRule="auto"/>
        <w:ind w:left="567" w:hanging="567"/>
        <w:rPr>
          <w:b/>
          <w:color w:val="000000"/>
          <w:lang w:val="lv-LV"/>
        </w:rPr>
      </w:pPr>
    </w:p>
    <w:p w:rsidR="001C02A4" w:rsidRDefault="006E5865" w:rsidP="001C02A4">
      <w:pPr>
        <w:spacing w:line="240" w:lineRule="auto"/>
        <w:ind w:left="567" w:hanging="567"/>
        <w:rPr>
          <w:color w:val="000000"/>
          <w:lang w:val="lv-LV"/>
        </w:rPr>
      </w:pPr>
      <w:r>
        <w:rPr>
          <w:color w:val="000000"/>
          <w:lang w:val="lv-LV"/>
        </w:rPr>
        <w:t>0</w:t>
      </w:r>
      <w:r w:rsidR="00EB657C">
        <w:rPr>
          <w:color w:val="000000"/>
          <w:lang w:val="lv-LV"/>
        </w:rPr>
        <w:t>7</w:t>
      </w:r>
      <w:bookmarkStart w:id="0" w:name="_GoBack"/>
      <w:bookmarkEnd w:id="0"/>
      <w:r>
        <w:rPr>
          <w:color w:val="000000"/>
          <w:lang w:val="lv-LV"/>
        </w:rPr>
        <w:t>/2020</w:t>
      </w:r>
    </w:p>
    <w:p w:rsidR="00385C62" w:rsidRPr="00590985" w:rsidRDefault="00385C62" w:rsidP="001C02A4">
      <w:pPr>
        <w:spacing w:line="240" w:lineRule="auto"/>
        <w:ind w:left="567" w:hanging="567"/>
        <w:rPr>
          <w:color w:val="000000"/>
          <w:lang w:val="lv-LV"/>
        </w:rPr>
      </w:pPr>
    </w:p>
    <w:p w:rsidR="001C02A4" w:rsidRPr="00A456AC" w:rsidRDefault="001C02A4" w:rsidP="001C02A4">
      <w:pPr>
        <w:tabs>
          <w:tab w:val="clear" w:pos="567"/>
        </w:tabs>
        <w:spacing w:line="240" w:lineRule="auto"/>
        <w:ind w:right="-318"/>
        <w:rPr>
          <w:lang w:val="lv-LV"/>
        </w:rPr>
      </w:pPr>
    </w:p>
    <w:p w:rsidR="001C02A4" w:rsidRDefault="001C02A4" w:rsidP="001C02A4">
      <w:pPr>
        <w:spacing w:line="240" w:lineRule="auto"/>
        <w:ind w:left="567" w:hanging="567"/>
        <w:rPr>
          <w:color w:val="000000"/>
          <w:lang w:val="lv-LV"/>
        </w:rPr>
      </w:pPr>
      <w:r w:rsidRPr="00BC1E0F">
        <w:rPr>
          <w:b/>
          <w:color w:val="000000"/>
          <w:highlight w:val="lightGray"/>
          <w:lang w:val="lv-LV"/>
        </w:rPr>
        <w:t>15.</w:t>
      </w:r>
      <w:r>
        <w:rPr>
          <w:b/>
          <w:color w:val="000000"/>
          <w:lang w:val="lv-LV"/>
        </w:rPr>
        <w:tab/>
        <w:t>CITA INFORMĀCIJA</w:t>
      </w:r>
    </w:p>
    <w:p w:rsidR="001C02A4" w:rsidRPr="00C62FE0" w:rsidRDefault="001C02A4" w:rsidP="001C02A4">
      <w:pPr>
        <w:spacing w:line="240" w:lineRule="auto"/>
        <w:rPr>
          <w:b/>
          <w:lang w:val="lv-LV"/>
        </w:rPr>
      </w:pPr>
    </w:p>
    <w:p w:rsidR="001C02A4" w:rsidRPr="00C62FE0" w:rsidRDefault="001C02A4" w:rsidP="001C02A4">
      <w:pPr>
        <w:tabs>
          <w:tab w:val="clear" w:pos="567"/>
        </w:tabs>
        <w:spacing w:line="240" w:lineRule="auto"/>
        <w:rPr>
          <w:bCs/>
          <w:lang w:val="lv-LV"/>
        </w:rPr>
      </w:pPr>
      <w:r w:rsidRPr="00C62FE0">
        <w:rPr>
          <w:bCs/>
          <w:lang w:val="lv-LV"/>
        </w:rPr>
        <w:t>Bezrecepšu veterinārās zāles.</w:t>
      </w:r>
    </w:p>
    <w:p w:rsidR="001C02A4" w:rsidRPr="00C62FE0" w:rsidRDefault="001C02A4" w:rsidP="001C02A4">
      <w:pPr>
        <w:tabs>
          <w:tab w:val="clear" w:pos="567"/>
        </w:tabs>
        <w:spacing w:line="240" w:lineRule="auto"/>
        <w:rPr>
          <w:bCs/>
          <w:lang w:val="lv-LV"/>
        </w:rPr>
      </w:pPr>
    </w:p>
    <w:p w:rsidR="001C02A4" w:rsidRPr="00005A2E" w:rsidRDefault="001C02A4" w:rsidP="001C02A4">
      <w:pPr>
        <w:tabs>
          <w:tab w:val="clear" w:pos="567"/>
        </w:tabs>
        <w:spacing w:line="240" w:lineRule="auto"/>
        <w:rPr>
          <w:bCs/>
        </w:rPr>
      </w:pPr>
      <w:r>
        <w:rPr>
          <w:bCs/>
        </w:rPr>
        <w:t>[</w:t>
      </w:r>
      <w:r w:rsidRPr="00005A2E">
        <w:rPr>
          <w:bCs/>
        </w:rPr>
        <w:t xml:space="preserve">S </w:t>
      </w:r>
      <w:r w:rsidR="00724774">
        <w:rPr>
          <w:bCs/>
        </w:rPr>
        <w:t>pipete</w:t>
      </w:r>
      <w:r w:rsidRPr="00005A2E">
        <w:rPr>
          <w:bCs/>
        </w:rPr>
        <w:t xml:space="preserve">] </w:t>
      </w:r>
      <w:r>
        <w:rPr>
          <w:szCs w:val="22"/>
        </w:rPr>
        <w:t>Blister</w:t>
      </w:r>
      <w:r w:rsidR="005D13A0">
        <w:rPr>
          <w:szCs w:val="22"/>
        </w:rPr>
        <w:t>i</w:t>
      </w:r>
      <w:r>
        <w:rPr>
          <w:szCs w:val="22"/>
        </w:rPr>
        <w:t>s, kas satur 1 x 0</w:t>
      </w:r>
      <w:r w:rsidR="005D13A0">
        <w:rPr>
          <w:szCs w:val="22"/>
        </w:rPr>
        <w:t>,</w:t>
      </w:r>
      <w:r>
        <w:rPr>
          <w:szCs w:val="22"/>
        </w:rPr>
        <w:t xml:space="preserve">67 ml pipeti, </w:t>
      </w:r>
      <w:r w:rsidR="005D13A0">
        <w:t xml:space="preserve">kaste </w:t>
      </w:r>
      <w:r>
        <w:t>ar 1</w:t>
      </w:r>
      <w:r w:rsidR="005D13A0">
        <w:t xml:space="preserve"> </w:t>
      </w:r>
      <w:r>
        <w:t xml:space="preserve">blisteri, kas satur 3 x </w:t>
      </w:r>
      <w:r>
        <w:rPr>
          <w:szCs w:val="22"/>
        </w:rPr>
        <w:t>0</w:t>
      </w:r>
      <w:r w:rsidR="005D13A0">
        <w:rPr>
          <w:szCs w:val="22"/>
        </w:rPr>
        <w:t>,</w:t>
      </w:r>
      <w:r>
        <w:rPr>
          <w:szCs w:val="22"/>
        </w:rPr>
        <w:t>67 ml pipet</w:t>
      </w:r>
      <w:r w:rsidRPr="00B609ED">
        <w:rPr>
          <w:szCs w:val="22"/>
        </w:rPr>
        <w:t>e</w:t>
      </w:r>
      <w:r>
        <w:rPr>
          <w:szCs w:val="22"/>
        </w:rPr>
        <w:t>s</w:t>
      </w:r>
      <w:r w:rsidR="00E22A41">
        <w:rPr>
          <w:szCs w:val="22"/>
        </w:rPr>
        <w:t>.</w:t>
      </w:r>
    </w:p>
    <w:p w:rsidR="001C02A4" w:rsidRPr="00005A2E" w:rsidRDefault="001C02A4" w:rsidP="001C02A4">
      <w:pPr>
        <w:tabs>
          <w:tab w:val="clear" w:pos="567"/>
        </w:tabs>
        <w:spacing w:line="240" w:lineRule="auto"/>
        <w:rPr>
          <w:bCs/>
        </w:rPr>
      </w:pPr>
      <w:r>
        <w:rPr>
          <w:bCs/>
        </w:rPr>
        <w:t>[</w:t>
      </w:r>
      <w:r w:rsidRPr="00005A2E">
        <w:rPr>
          <w:bCs/>
        </w:rPr>
        <w:t xml:space="preserve">M </w:t>
      </w:r>
      <w:r w:rsidR="00724774">
        <w:rPr>
          <w:bCs/>
        </w:rPr>
        <w:t>pipete</w:t>
      </w:r>
      <w:r w:rsidRPr="00005A2E">
        <w:rPr>
          <w:bCs/>
        </w:rPr>
        <w:t xml:space="preserve">] </w:t>
      </w:r>
      <w:r>
        <w:rPr>
          <w:szCs w:val="22"/>
        </w:rPr>
        <w:t>Blister</w:t>
      </w:r>
      <w:r w:rsidR="005D13A0">
        <w:rPr>
          <w:szCs w:val="22"/>
        </w:rPr>
        <w:t>i</w:t>
      </w:r>
      <w:r>
        <w:rPr>
          <w:szCs w:val="22"/>
        </w:rPr>
        <w:t>s, kas satur 1 x 1</w:t>
      </w:r>
      <w:r w:rsidR="005D13A0">
        <w:rPr>
          <w:szCs w:val="22"/>
        </w:rPr>
        <w:t>,</w:t>
      </w:r>
      <w:r>
        <w:rPr>
          <w:szCs w:val="22"/>
        </w:rPr>
        <w:t xml:space="preserve">34 ml pipeti, </w:t>
      </w:r>
      <w:r w:rsidR="005D13A0">
        <w:rPr>
          <w:szCs w:val="22"/>
        </w:rPr>
        <w:t>k</w:t>
      </w:r>
      <w:r w:rsidR="005D13A0">
        <w:t xml:space="preserve">aste </w:t>
      </w:r>
      <w:r>
        <w:t>ar 1</w:t>
      </w:r>
      <w:r w:rsidR="005D13A0">
        <w:t xml:space="preserve"> </w:t>
      </w:r>
      <w:r>
        <w:t xml:space="preserve">blisteri, kas satur 3 x </w:t>
      </w:r>
      <w:r>
        <w:rPr>
          <w:szCs w:val="22"/>
        </w:rPr>
        <w:t>1</w:t>
      </w:r>
      <w:r w:rsidR="005D13A0">
        <w:rPr>
          <w:szCs w:val="22"/>
        </w:rPr>
        <w:t>,</w:t>
      </w:r>
      <w:r>
        <w:rPr>
          <w:szCs w:val="22"/>
        </w:rPr>
        <w:t>34 ml pipet</w:t>
      </w:r>
      <w:r w:rsidRPr="00B609ED">
        <w:rPr>
          <w:szCs w:val="22"/>
        </w:rPr>
        <w:t>e</w:t>
      </w:r>
      <w:r>
        <w:rPr>
          <w:szCs w:val="22"/>
        </w:rPr>
        <w:t>s</w:t>
      </w:r>
      <w:r w:rsidR="00E22A41">
        <w:rPr>
          <w:szCs w:val="22"/>
        </w:rPr>
        <w:t>.</w:t>
      </w:r>
    </w:p>
    <w:p w:rsidR="001C02A4" w:rsidRPr="00005A2E" w:rsidRDefault="001C02A4" w:rsidP="001C02A4">
      <w:pPr>
        <w:tabs>
          <w:tab w:val="clear" w:pos="567"/>
        </w:tabs>
        <w:spacing w:line="240" w:lineRule="auto"/>
        <w:rPr>
          <w:bCs/>
        </w:rPr>
      </w:pPr>
      <w:r>
        <w:rPr>
          <w:bCs/>
        </w:rPr>
        <w:t>[</w:t>
      </w:r>
      <w:r w:rsidRPr="00005A2E">
        <w:rPr>
          <w:bCs/>
        </w:rPr>
        <w:t xml:space="preserve">L </w:t>
      </w:r>
      <w:r w:rsidR="00724774">
        <w:rPr>
          <w:bCs/>
        </w:rPr>
        <w:t>pipete</w:t>
      </w:r>
      <w:r w:rsidRPr="00005A2E">
        <w:rPr>
          <w:bCs/>
        </w:rPr>
        <w:t xml:space="preserve">] </w:t>
      </w:r>
      <w:r>
        <w:rPr>
          <w:szCs w:val="22"/>
        </w:rPr>
        <w:t>Blister</w:t>
      </w:r>
      <w:r w:rsidR="005D13A0">
        <w:rPr>
          <w:szCs w:val="22"/>
        </w:rPr>
        <w:t>i</w:t>
      </w:r>
      <w:r>
        <w:rPr>
          <w:szCs w:val="22"/>
        </w:rPr>
        <w:t>s, kas satur 1 x 2</w:t>
      </w:r>
      <w:r w:rsidR="005D13A0">
        <w:rPr>
          <w:szCs w:val="22"/>
        </w:rPr>
        <w:t>,</w:t>
      </w:r>
      <w:r>
        <w:rPr>
          <w:szCs w:val="22"/>
        </w:rPr>
        <w:t xml:space="preserve">68 ml pipeti, </w:t>
      </w:r>
      <w:r w:rsidR="005D13A0">
        <w:t xml:space="preserve">kaste </w:t>
      </w:r>
      <w:r>
        <w:t>ar 1</w:t>
      </w:r>
      <w:r w:rsidR="005D13A0">
        <w:t xml:space="preserve"> </w:t>
      </w:r>
      <w:r>
        <w:t xml:space="preserve">blisteri, kas satur 3 x </w:t>
      </w:r>
      <w:r>
        <w:rPr>
          <w:szCs w:val="22"/>
        </w:rPr>
        <w:t>2</w:t>
      </w:r>
      <w:r w:rsidR="005D13A0">
        <w:rPr>
          <w:szCs w:val="22"/>
        </w:rPr>
        <w:t>,</w:t>
      </w:r>
      <w:r>
        <w:rPr>
          <w:szCs w:val="22"/>
        </w:rPr>
        <w:t>68 ml pipet</w:t>
      </w:r>
      <w:r w:rsidRPr="00B609ED">
        <w:rPr>
          <w:szCs w:val="22"/>
        </w:rPr>
        <w:t>e</w:t>
      </w:r>
      <w:r>
        <w:rPr>
          <w:szCs w:val="22"/>
        </w:rPr>
        <w:t>s</w:t>
      </w:r>
      <w:r w:rsidR="00E22A41">
        <w:rPr>
          <w:szCs w:val="22"/>
        </w:rPr>
        <w:t>.</w:t>
      </w:r>
    </w:p>
    <w:p w:rsidR="001C02A4" w:rsidRPr="00005A2E" w:rsidRDefault="001C02A4" w:rsidP="001C02A4">
      <w:pPr>
        <w:tabs>
          <w:tab w:val="clear" w:pos="567"/>
        </w:tabs>
        <w:spacing w:line="240" w:lineRule="auto"/>
        <w:rPr>
          <w:bCs/>
        </w:rPr>
      </w:pPr>
      <w:r>
        <w:rPr>
          <w:bCs/>
        </w:rPr>
        <w:t>[</w:t>
      </w:r>
      <w:r w:rsidRPr="00005A2E">
        <w:rPr>
          <w:bCs/>
        </w:rPr>
        <w:t xml:space="preserve">XL </w:t>
      </w:r>
      <w:r w:rsidR="00724774">
        <w:rPr>
          <w:bCs/>
        </w:rPr>
        <w:t xml:space="preserve">pipete] </w:t>
      </w:r>
      <w:r>
        <w:rPr>
          <w:szCs w:val="22"/>
        </w:rPr>
        <w:t>Blister</w:t>
      </w:r>
      <w:r w:rsidR="005D13A0">
        <w:rPr>
          <w:szCs w:val="22"/>
        </w:rPr>
        <w:t>i</w:t>
      </w:r>
      <w:r>
        <w:rPr>
          <w:szCs w:val="22"/>
        </w:rPr>
        <w:t>s, kas satur 1 x 4</w:t>
      </w:r>
      <w:r w:rsidR="005D13A0">
        <w:rPr>
          <w:szCs w:val="22"/>
        </w:rPr>
        <w:t>,</w:t>
      </w:r>
      <w:r>
        <w:rPr>
          <w:szCs w:val="22"/>
        </w:rPr>
        <w:t xml:space="preserve">02 ml pipeti, </w:t>
      </w:r>
      <w:r w:rsidR="005D13A0">
        <w:t xml:space="preserve">kaste </w:t>
      </w:r>
      <w:r>
        <w:t>ar 1</w:t>
      </w:r>
      <w:r w:rsidR="005D13A0">
        <w:t xml:space="preserve"> </w:t>
      </w:r>
      <w:r>
        <w:t xml:space="preserve">blisteri, kas satur 3 x </w:t>
      </w:r>
      <w:r>
        <w:rPr>
          <w:szCs w:val="22"/>
        </w:rPr>
        <w:t>4</w:t>
      </w:r>
      <w:r w:rsidR="005D13A0">
        <w:rPr>
          <w:szCs w:val="22"/>
        </w:rPr>
        <w:t>,</w:t>
      </w:r>
      <w:r>
        <w:rPr>
          <w:szCs w:val="22"/>
        </w:rPr>
        <w:t>02 ml pipet</w:t>
      </w:r>
      <w:r w:rsidRPr="00B609ED">
        <w:rPr>
          <w:szCs w:val="22"/>
        </w:rPr>
        <w:t>e</w:t>
      </w:r>
      <w:r>
        <w:rPr>
          <w:szCs w:val="22"/>
        </w:rPr>
        <w:t>s</w:t>
      </w:r>
      <w:r w:rsidR="00E22A41">
        <w:rPr>
          <w:szCs w:val="22"/>
        </w:rPr>
        <w:t>.</w:t>
      </w:r>
    </w:p>
    <w:p w:rsidR="001C02A4" w:rsidRDefault="001C02A4" w:rsidP="001C02A4">
      <w:pPr>
        <w:tabs>
          <w:tab w:val="clear" w:pos="567"/>
        </w:tabs>
        <w:spacing w:line="240" w:lineRule="auto"/>
        <w:rPr>
          <w:szCs w:val="22"/>
        </w:rPr>
      </w:pPr>
    </w:p>
    <w:p w:rsidR="001C02A4" w:rsidRPr="00BC1E0F" w:rsidRDefault="001C02A4" w:rsidP="001C02A4">
      <w:pPr>
        <w:pStyle w:val="EndnoteText"/>
        <w:tabs>
          <w:tab w:val="clear" w:pos="567"/>
        </w:tabs>
        <w:rPr>
          <w:lang w:val="lv-LV"/>
        </w:rPr>
      </w:pPr>
      <w:r>
        <w:rPr>
          <w:color w:val="000000"/>
          <w:lang w:val="lv-LV"/>
        </w:rPr>
        <w:t>Ne visi iepakojuma izmēri var tikt izplatīti</w:t>
      </w:r>
      <w:r w:rsidR="005D13A0">
        <w:rPr>
          <w:color w:val="000000"/>
          <w:lang w:val="lv-LV"/>
        </w:rPr>
        <w:t>.</w:t>
      </w:r>
    </w:p>
    <w:p w:rsidR="001C02A4" w:rsidRDefault="001C02A4" w:rsidP="001C02A4"/>
    <w:p w:rsidR="00F73602" w:rsidRDefault="00F73602"/>
    <w:sectPr w:rsidR="00F73602" w:rsidSect="001C02A4">
      <w:footerReference w:type="default" r:id="rId7"/>
      <w:headerReference w:type="first" r:id="rId8"/>
      <w:footerReference w:type="first" r:id="rId9"/>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ED" w:rsidRDefault="00496AED">
      <w:r>
        <w:separator/>
      </w:r>
    </w:p>
  </w:endnote>
  <w:endnote w:type="continuationSeparator" w:id="0">
    <w:p w:rsidR="00496AED" w:rsidRDefault="0049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A4" w:rsidRDefault="001C02A4">
    <w:pPr>
      <w:pStyle w:val="Footer"/>
      <w:tabs>
        <w:tab w:val="clear" w:pos="8930"/>
        <w:tab w:val="right" w:pos="8931"/>
      </w:tabs>
      <w:rPr>
        <w:rFonts w:ascii="Times New Roman" w:hAnsi="Times New Roman"/>
        <w:lang w:val="el-GR"/>
      </w:rPr>
    </w:pPr>
  </w:p>
  <w:p w:rsidR="001C02A4" w:rsidRDefault="001C02A4">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995B2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A4" w:rsidRDefault="001C02A4" w:rsidP="00BC1E0F">
    <w:pPr>
      <w:pStyle w:val="Footer"/>
      <w:tabs>
        <w:tab w:val="clear" w:pos="8930"/>
        <w:tab w:val="right" w:pos="8931"/>
      </w:tabs>
      <w:rPr>
        <w:rFonts w:ascii="Times New Roman" w:hAnsi="Times New Roman"/>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ED" w:rsidRDefault="00496AED">
      <w:r>
        <w:separator/>
      </w:r>
    </w:p>
  </w:footnote>
  <w:footnote w:type="continuationSeparator" w:id="0">
    <w:p w:rsidR="00496AED" w:rsidRDefault="0049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A4" w:rsidRDefault="001C02A4">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8154E"/>
    <w:multiLevelType w:val="hybridMultilevel"/>
    <w:tmpl w:val="65B8DB5A"/>
    <w:lvl w:ilvl="0" w:tplc="A55AD91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63E6E"/>
    <w:multiLevelType w:val="hybridMultilevel"/>
    <w:tmpl w:val="BAEC8390"/>
    <w:lvl w:ilvl="0" w:tplc="3866220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A4"/>
    <w:rsid w:val="001C02A4"/>
    <w:rsid w:val="001C25A9"/>
    <w:rsid w:val="00242572"/>
    <w:rsid w:val="0033311F"/>
    <w:rsid w:val="0038367B"/>
    <w:rsid w:val="00385C62"/>
    <w:rsid w:val="00401D68"/>
    <w:rsid w:val="004125C6"/>
    <w:rsid w:val="00421796"/>
    <w:rsid w:val="004861E0"/>
    <w:rsid w:val="0049373E"/>
    <w:rsid w:val="00496AED"/>
    <w:rsid w:val="004D56AA"/>
    <w:rsid w:val="0054650E"/>
    <w:rsid w:val="005A7585"/>
    <w:rsid w:val="005B5A56"/>
    <w:rsid w:val="005D13A0"/>
    <w:rsid w:val="005F63A3"/>
    <w:rsid w:val="00605A26"/>
    <w:rsid w:val="006E5865"/>
    <w:rsid w:val="00724774"/>
    <w:rsid w:val="007B5DF0"/>
    <w:rsid w:val="0083058B"/>
    <w:rsid w:val="00862297"/>
    <w:rsid w:val="008B5242"/>
    <w:rsid w:val="008E104F"/>
    <w:rsid w:val="00917460"/>
    <w:rsid w:val="00950813"/>
    <w:rsid w:val="00995B27"/>
    <w:rsid w:val="00A54A83"/>
    <w:rsid w:val="00A94DD1"/>
    <w:rsid w:val="00B04829"/>
    <w:rsid w:val="00B36EB7"/>
    <w:rsid w:val="00B40AF7"/>
    <w:rsid w:val="00B648AD"/>
    <w:rsid w:val="00BB4010"/>
    <w:rsid w:val="00BC1E0F"/>
    <w:rsid w:val="00BF48D2"/>
    <w:rsid w:val="00C03C83"/>
    <w:rsid w:val="00C62FE0"/>
    <w:rsid w:val="00CC40F5"/>
    <w:rsid w:val="00CF6DB3"/>
    <w:rsid w:val="00D4601A"/>
    <w:rsid w:val="00D6549B"/>
    <w:rsid w:val="00DA3725"/>
    <w:rsid w:val="00DA49C7"/>
    <w:rsid w:val="00E22A41"/>
    <w:rsid w:val="00E81EFD"/>
    <w:rsid w:val="00E90A55"/>
    <w:rsid w:val="00EB657C"/>
    <w:rsid w:val="00F717E8"/>
    <w:rsid w:val="00F7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9BE4D8-9AC4-4583-83B7-7615F1BB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A4"/>
    <w:pPr>
      <w:tabs>
        <w:tab w:val="left" w:pos="567"/>
      </w:tabs>
      <w:spacing w:line="260" w:lineRule="exact"/>
    </w:pPr>
    <w:rPr>
      <w:sz w:val="22"/>
      <w:lang w:val="en-GB"/>
    </w:rPr>
  </w:style>
  <w:style w:type="paragraph" w:styleId="Heading5">
    <w:name w:val="heading 5"/>
    <w:basedOn w:val="Normal"/>
    <w:next w:val="Normal"/>
    <w:qFormat/>
    <w:rsid w:val="001C02A4"/>
    <w:pPr>
      <w:keepNext/>
      <w:tabs>
        <w:tab w:val="clear" w:pos="567"/>
      </w:tabs>
      <w:jc w:val="center"/>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2A4"/>
    <w:pPr>
      <w:tabs>
        <w:tab w:val="center" w:pos="4153"/>
        <w:tab w:val="right" w:pos="8306"/>
      </w:tabs>
      <w:spacing w:line="240" w:lineRule="auto"/>
    </w:pPr>
    <w:rPr>
      <w:rFonts w:ascii="Helvetica" w:hAnsi="Helvetica"/>
      <w:sz w:val="20"/>
    </w:rPr>
  </w:style>
  <w:style w:type="paragraph" w:styleId="Footer">
    <w:name w:val="footer"/>
    <w:basedOn w:val="Normal"/>
    <w:rsid w:val="001C02A4"/>
    <w:pPr>
      <w:tabs>
        <w:tab w:val="clear" w:pos="567"/>
        <w:tab w:val="center" w:pos="4536"/>
        <w:tab w:val="center" w:pos="8930"/>
      </w:tabs>
      <w:spacing w:line="240" w:lineRule="auto"/>
    </w:pPr>
    <w:rPr>
      <w:rFonts w:ascii="Helvetica" w:hAnsi="Helvetica"/>
      <w:sz w:val="16"/>
    </w:rPr>
  </w:style>
  <w:style w:type="paragraph" w:styleId="BodyText">
    <w:name w:val="Body Text"/>
    <w:basedOn w:val="Normal"/>
    <w:autoRedefine/>
    <w:rsid w:val="001C02A4"/>
    <w:pPr>
      <w:tabs>
        <w:tab w:val="clear" w:pos="567"/>
      </w:tabs>
      <w:spacing w:line="240" w:lineRule="auto"/>
    </w:pPr>
    <w:rPr>
      <w:iCs/>
      <w:lang w:val="lv-LV"/>
    </w:rPr>
  </w:style>
  <w:style w:type="paragraph" w:styleId="BodyText3">
    <w:name w:val="Body Text 3"/>
    <w:basedOn w:val="Normal"/>
    <w:rsid w:val="001C02A4"/>
    <w:pPr>
      <w:ind w:right="113"/>
      <w:jc w:val="both"/>
    </w:pPr>
    <w:rPr>
      <w:b/>
    </w:rPr>
  </w:style>
  <w:style w:type="paragraph" w:styleId="EndnoteText">
    <w:name w:val="endnote text"/>
    <w:basedOn w:val="Normal"/>
    <w:semiHidden/>
    <w:rsid w:val="001C02A4"/>
    <w:pPr>
      <w:spacing w:line="240" w:lineRule="auto"/>
    </w:pPr>
  </w:style>
  <w:style w:type="paragraph" w:styleId="BodyTextIndent">
    <w:name w:val="Body Text Indent"/>
    <w:basedOn w:val="Normal"/>
    <w:link w:val="BodyTextIndentChar"/>
    <w:rsid w:val="001C02A4"/>
    <w:pPr>
      <w:tabs>
        <w:tab w:val="clear" w:pos="567"/>
      </w:tabs>
      <w:spacing w:line="240" w:lineRule="auto"/>
      <w:ind w:left="567" w:hanging="567"/>
    </w:pPr>
    <w:rPr>
      <w:b/>
    </w:rPr>
  </w:style>
  <w:style w:type="paragraph" w:styleId="BalloonText">
    <w:name w:val="Balloon Text"/>
    <w:basedOn w:val="Normal"/>
    <w:semiHidden/>
    <w:rsid w:val="001C02A4"/>
    <w:rPr>
      <w:rFonts w:ascii="Tahoma" w:hAnsi="Tahoma" w:cs="Tahoma"/>
      <w:sz w:val="16"/>
      <w:szCs w:val="16"/>
    </w:rPr>
  </w:style>
  <w:style w:type="paragraph" w:styleId="ListParagraph">
    <w:name w:val="List Paragraph"/>
    <w:basedOn w:val="Normal"/>
    <w:uiPriority w:val="34"/>
    <w:qFormat/>
    <w:rsid w:val="0049373E"/>
    <w:pPr>
      <w:ind w:left="720"/>
      <w:contextualSpacing/>
    </w:pPr>
  </w:style>
  <w:style w:type="paragraph" w:customStyle="1" w:styleId="Default">
    <w:name w:val="Default"/>
    <w:rsid w:val="00BB4010"/>
    <w:pPr>
      <w:autoSpaceDE w:val="0"/>
      <w:autoSpaceDN w:val="0"/>
      <w:adjustRightInd w:val="0"/>
    </w:pPr>
    <w:rPr>
      <w:rFonts w:ascii="EUAlbertina" w:hAnsi="EUAlbertina" w:cs="EUAlbertina"/>
      <w:snapToGrid w:val="0"/>
      <w:color w:val="000000"/>
      <w:sz w:val="24"/>
      <w:szCs w:val="24"/>
      <w:lang w:val="it-IT" w:eastAsia="lv-LV"/>
    </w:rPr>
  </w:style>
  <w:style w:type="character" w:customStyle="1" w:styleId="BodyTextIndentChar">
    <w:name w:val="Body Text Indent Char"/>
    <w:basedOn w:val="DefaultParagraphFont"/>
    <w:link w:val="BodyTextIndent"/>
    <w:rsid w:val="00F717E8"/>
    <w:rPr>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11524">
      <w:bodyDiv w:val="1"/>
      <w:marLeft w:val="0"/>
      <w:marRight w:val="0"/>
      <w:marTop w:val="0"/>
      <w:marBottom w:val="0"/>
      <w:divBdr>
        <w:top w:val="none" w:sz="0" w:space="0" w:color="auto"/>
        <w:left w:val="none" w:sz="0" w:space="0" w:color="auto"/>
        <w:bottom w:val="none" w:sz="0" w:space="0" w:color="auto"/>
        <w:right w:val="none" w:sz="0" w:space="0" w:color="auto"/>
      </w:divBdr>
    </w:div>
    <w:div w:id="13228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LIETOŠANAS INSTRUKCIJA</vt:lpstr>
      <vt:lpstr>LIETOŠANAS INSTRUKCIJA</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1970-01-01T00:00:00Z</cp:lastPrinted>
  <dcterms:created xsi:type="dcterms:W3CDTF">1970-01-01T00:00:00Z</dcterms:created>
  <dcterms:modified xsi:type="dcterms:W3CDTF">1970-01-01T00:00:00Z</dcterms:modified>
</cp:coreProperties>
</file>